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50B5" w14:textId="766E3305" w:rsidR="00F13DFD" w:rsidRPr="00622857" w:rsidRDefault="00F13DFD" w:rsidP="0010237D">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F76785" w:rsidRDefault="0056144A" w:rsidP="0010237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0FC4C1B"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705903" w:rsidRPr="00705903">
        <w:rPr>
          <w:rFonts w:eastAsia="Calibri"/>
          <w:b/>
          <w:color w:val="000000"/>
          <w:sz w:val="28"/>
          <w:szCs w:val="28"/>
          <w:lang w:eastAsia="en-US"/>
        </w:rPr>
        <w:t xml:space="preserve">Świadczenie kompleksowych usług sprzątania </w:t>
      </w:r>
      <w:r w:rsidR="00EB7C6E">
        <w:rPr>
          <w:rFonts w:eastAsia="Calibri"/>
          <w:b/>
          <w:color w:val="000000"/>
          <w:sz w:val="28"/>
          <w:szCs w:val="28"/>
          <w:lang w:eastAsia="en-US"/>
        </w:rPr>
        <w:t>dla</w:t>
      </w:r>
      <w:r w:rsidR="00705903" w:rsidRPr="00705903">
        <w:rPr>
          <w:rFonts w:eastAsia="Calibri"/>
          <w:b/>
          <w:color w:val="000000"/>
          <w:sz w:val="28"/>
          <w:szCs w:val="28"/>
          <w:lang w:eastAsia="en-US"/>
        </w:rPr>
        <w:t xml:space="preserve"> Polskiej Grupy Górniczej S.A. Oddział </w:t>
      </w:r>
      <w:r w:rsidR="0010237D">
        <w:rPr>
          <w:rFonts w:eastAsia="Calibri"/>
          <w:b/>
          <w:color w:val="000000"/>
          <w:sz w:val="28"/>
          <w:szCs w:val="28"/>
          <w:lang w:eastAsia="en-US"/>
        </w:rPr>
        <w:t>Zakład Elektrociepłownie</w:t>
      </w:r>
    </w:p>
    <w:p w14:paraId="3DE14426" w14:textId="2B14F14D"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10237D">
        <w:rPr>
          <w:rFonts w:eastAsia="Calibri"/>
          <w:b/>
          <w:color w:val="000000"/>
          <w:sz w:val="24"/>
          <w:szCs w:val="24"/>
          <w:lang w:eastAsia="en-US"/>
        </w:rPr>
        <w:t>: 542500195</w:t>
      </w:r>
    </w:p>
    <w:p w14:paraId="454D91F6" w14:textId="66E53935" w:rsidR="000122ED" w:rsidRPr="00DD199C" w:rsidRDefault="000122ED" w:rsidP="0010237D">
      <w:pPr>
        <w:spacing w:before="120" w:line="312" w:lineRule="auto"/>
        <w:jc w:val="center"/>
        <w:rPr>
          <w:rFonts w:eastAsia="Calibri"/>
          <w:bCs/>
          <w:i/>
          <w:iCs/>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254704B8" w:rsidR="00F625E4" w:rsidRPr="00DD199C" w:rsidRDefault="0010237D" w:rsidP="00DD199C">
      <w:pPr>
        <w:spacing w:before="120" w:line="312" w:lineRule="auto"/>
        <w:jc w:val="center"/>
        <w:rPr>
          <w:rFonts w:eastAsia="Calibri"/>
          <w:color w:val="0070C0"/>
          <w:sz w:val="28"/>
          <w:szCs w:val="28"/>
          <w:lang w:eastAsia="en-US"/>
        </w:rPr>
      </w:pPr>
      <w:r>
        <w:rPr>
          <w:rFonts w:eastAsia="Calibri"/>
          <w:color w:val="0070C0"/>
          <w:sz w:val="28"/>
          <w:szCs w:val="28"/>
          <w:lang w:eastAsia="en-US"/>
        </w:rPr>
        <w:t xml:space="preserve"> </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0620F87B"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E634CE">
              <w:rPr>
                <w:noProof/>
                <w:webHidden/>
              </w:rPr>
              <w:t>3</w:t>
            </w:r>
            <w:r w:rsidR="00291B4D">
              <w:rPr>
                <w:noProof/>
                <w:webHidden/>
              </w:rPr>
              <w:fldChar w:fldCharType="end"/>
            </w:r>
          </w:hyperlink>
        </w:p>
        <w:p w14:paraId="7DFDB1C0" w14:textId="07C5D74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E634CE">
              <w:rPr>
                <w:noProof/>
                <w:webHidden/>
              </w:rPr>
              <w:t>3</w:t>
            </w:r>
            <w:r>
              <w:rPr>
                <w:noProof/>
                <w:webHidden/>
              </w:rPr>
              <w:fldChar w:fldCharType="end"/>
            </w:r>
          </w:hyperlink>
        </w:p>
        <w:p w14:paraId="08991534" w14:textId="6251C0D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E634CE">
              <w:rPr>
                <w:noProof/>
                <w:webHidden/>
              </w:rPr>
              <w:t>4</w:t>
            </w:r>
            <w:r>
              <w:rPr>
                <w:noProof/>
                <w:webHidden/>
              </w:rPr>
              <w:fldChar w:fldCharType="end"/>
            </w:r>
          </w:hyperlink>
        </w:p>
        <w:p w14:paraId="73CF2881" w14:textId="7D58854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E634CE">
              <w:rPr>
                <w:noProof/>
                <w:webHidden/>
              </w:rPr>
              <w:t>4</w:t>
            </w:r>
            <w:r>
              <w:rPr>
                <w:noProof/>
                <w:webHidden/>
              </w:rPr>
              <w:fldChar w:fldCharType="end"/>
            </w:r>
          </w:hyperlink>
        </w:p>
        <w:p w14:paraId="6D51DB0A" w14:textId="7AD3E58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E634CE">
              <w:rPr>
                <w:noProof/>
                <w:webHidden/>
              </w:rPr>
              <w:t>4</w:t>
            </w:r>
            <w:r>
              <w:rPr>
                <w:noProof/>
                <w:webHidden/>
              </w:rPr>
              <w:fldChar w:fldCharType="end"/>
            </w:r>
          </w:hyperlink>
        </w:p>
        <w:p w14:paraId="784D0A56" w14:textId="055955B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E634CE">
              <w:rPr>
                <w:noProof/>
                <w:webHidden/>
              </w:rPr>
              <w:t>7</w:t>
            </w:r>
            <w:r>
              <w:rPr>
                <w:noProof/>
                <w:webHidden/>
              </w:rPr>
              <w:fldChar w:fldCharType="end"/>
            </w:r>
          </w:hyperlink>
        </w:p>
        <w:p w14:paraId="3E928140" w14:textId="25C9ECF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E634CE">
              <w:rPr>
                <w:noProof/>
                <w:webHidden/>
              </w:rPr>
              <w:t>8</w:t>
            </w:r>
            <w:r>
              <w:rPr>
                <w:noProof/>
                <w:webHidden/>
              </w:rPr>
              <w:fldChar w:fldCharType="end"/>
            </w:r>
          </w:hyperlink>
        </w:p>
        <w:p w14:paraId="15753F68" w14:textId="2CC4901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E634CE">
              <w:rPr>
                <w:noProof/>
                <w:webHidden/>
              </w:rPr>
              <w:t>8</w:t>
            </w:r>
            <w:r>
              <w:rPr>
                <w:noProof/>
                <w:webHidden/>
              </w:rPr>
              <w:fldChar w:fldCharType="end"/>
            </w:r>
          </w:hyperlink>
        </w:p>
        <w:p w14:paraId="4E0E3360" w14:textId="7CD377D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E634CE">
              <w:rPr>
                <w:noProof/>
                <w:webHidden/>
              </w:rPr>
              <w:t>12</w:t>
            </w:r>
            <w:r>
              <w:rPr>
                <w:noProof/>
                <w:webHidden/>
              </w:rPr>
              <w:fldChar w:fldCharType="end"/>
            </w:r>
          </w:hyperlink>
        </w:p>
        <w:p w14:paraId="11D5C55E" w14:textId="76946FA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E634CE">
              <w:rPr>
                <w:noProof/>
                <w:webHidden/>
              </w:rPr>
              <w:t>13</w:t>
            </w:r>
            <w:r>
              <w:rPr>
                <w:noProof/>
                <w:webHidden/>
              </w:rPr>
              <w:fldChar w:fldCharType="end"/>
            </w:r>
          </w:hyperlink>
        </w:p>
        <w:p w14:paraId="5101524E" w14:textId="341AB79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E634CE">
              <w:rPr>
                <w:noProof/>
                <w:webHidden/>
              </w:rPr>
              <w:t>14</w:t>
            </w:r>
            <w:r>
              <w:rPr>
                <w:noProof/>
                <w:webHidden/>
              </w:rPr>
              <w:fldChar w:fldCharType="end"/>
            </w:r>
          </w:hyperlink>
        </w:p>
        <w:p w14:paraId="3ABF6C27" w14:textId="634D411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E634CE">
              <w:rPr>
                <w:noProof/>
                <w:webHidden/>
              </w:rPr>
              <w:t>14</w:t>
            </w:r>
            <w:r>
              <w:rPr>
                <w:noProof/>
                <w:webHidden/>
              </w:rPr>
              <w:fldChar w:fldCharType="end"/>
            </w:r>
          </w:hyperlink>
        </w:p>
        <w:p w14:paraId="5CA4EAA2" w14:textId="5B126104"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E634CE">
              <w:rPr>
                <w:noProof/>
                <w:webHidden/>
              </w:rPr>
              <w:t>16</w:t>
            </w:r>
            <w:r>
              <w:rPr>
                <w:noProof/>
                <w:webHidden/>
              </w:rPr>
              <w:fldChar w:fldCharType="end"/>
            </w:r>
          </w:hyperlink>
        </w:p>
        <w:p w14:paraId="3DCA3A38" w14:textId="613771FC"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E634CE">
              <w:rPr>
                <w:noProof/>
                <w:webHidden/>
              </w:rPr>
              <w:t>17</w:t>
            </w:r>
            <w:r>
              <w:rPr>
                <w:noProof/>
                <w:webHidden/>
              </w:rPr>
              <w:fldChar w:fldCharType="end"/>
            </w:r>
          </w:hyperlink>
        </w:p>
        <w:p w14:paraId="1228495E" w14:textId="1331591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E634CE">
              <w:rPr>
                <w:noProof/>
                <w:webHidden/>
              </w:rPr>
              <w:t>17</w:t>
            </w:r>
            <w:r>
              <w:rPr>
                <w:noProof/>
                <w:webHidden/>
              </w:rPr>
              <w:fldChar w:fldCharType="end"/>
            </w:r>
          </w:hyperlink>
        </w:p>
        <w:p w14:paraId="2E935884" w14:textId="389B017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E634CE">
              <w:rPr>
                <w:noProof/>
                <w:webHidden/>
              </w:rPr>
              <w:t>18</w:t>
            </w:r>
            <w:r>
              <w:rPr>
                <w:noProof/>
                <w:webHidden/>
              </w:rPr>
              <w:fldChar w:fldCharType="end"/>
            </w:r>
          </w:hyperlink>
        </w:p>
        <w:p w14:paraId="65B790B9" w14:textId="4571DAA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E634CE">
              <w:rPr>
                <w:noProof/>
                <w:webHidden/>
              </w:rPr>
              <w:t>18</w:t>
            </w:r>
            <w:r>
              <w:rPr>
                <w:noProof/>
                <w:webHidden/>
              </w:rPr>
              <w:fldChar w:fldCharType="end"/>
            </w:r>
          </w:hyperlink>
        </w:p>
        <w:p w14:paraId="4E380211" w14:textId="7C352AA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E634CE">
              <w:rPr>
                <w:noProof/>
                <w:webHidden/>
              </w:rPr>
              <w:t>22</w:t>
            </w:r>
            <w:r>
              <w:rPr>
                <w:noProof/>
                <w:webHidden/>
              </w:rPr>
              <w:fldChar w:fldCharType="end"/>
            </w:r>
          </w:hyperlink>
        </w:p>
        <w:p w14:paraId="55B41F7D" w14:textId="61AF8BF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E634CE">
              <w:rPr>
                <w:noProof/>
                <w:webHidden/>
              </w:rPr>
              <w:t>23</w:t>
            </w:r>
            <w:r>
              <w:rPr>
                <w:noProof/>
                <w:webHidden/>
              </w:rPr>
              <w:fldChar w:fldCharType="end"/>
            </w:r>
          </w:hyperlink>
        </w:p>
        <w:p w14:paraId="7A28EC07" w14:textId="4483AF2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E634CE">
              <w:rPr>
                <w:noProof/>
                <w:webHidden/>
              </w:rPr>
              <w:t>23</w:t>
            </w:r>
            <w:r>
              <w:rPr>
                <w:noProof/>
                <w:webHidden/>
              </w:rPr>
              <w:fldChar w:fldCharType="end"/>
            </w:r>
          </w:hyperlink>
        </w:p>
        <w:p w14:paraId="0EF3BEC8" w14:textId="578B88C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E634CE">
              <w:rPr>
                <w:noProof/>
                <w:webHidden/>
              </w:rPr>
              <w:t>23</w:t>
            </w:r>
            <w:r>
              <w:rPr>
                <w:noProof/>
                <w:webHidden/>
              </w:rPr>
              <w:fldChar w:fldCharType="end"/>
            </w:r>
          </w:hyperlink>
        </w:p>
        <w:p w14:paraId="37EACA69" w14:textId="7C7F47B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E634CE">
              <w:rPr>
                <w:noProof/>
                <w:webHidden/>
              </w:rPr>
              <w:t>24</w:t>
            </w:r>
            <w:r>
              <w:rPr>
                <w:noProof/>
                <w:webHidden/>
              </w:rPr>
              <w:fldChar w:fldCharType="end"/>
            </w:r>
          </w:hyperlink>
        </w:p>
        <w:p w14:paraId="4563EA1F" w14:textId="29A2617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E634CE">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0464E61C"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0010237D">
        <w:rPr>
          <w:sz w:val="24"/>
          <w:szCs w:val="24"/>
          <w:vertAlign w:val="superscript"/>
        </w:rPr>
        <w:t>0</w:t>
      </w:r>
      <w:r w:rsidRPr="00057162">
        <w:rPr>
          <w:sz w:val="24"/>
          <w:szCs w:val="24"/>
          <w:vertAlign w:val="superscript"/>
        </w:rPr>
        <w:t>0</w:t>
      </w:r>
      <w:r w:rsidRPr="00057162">
        <w:rPr>
          <w:sz w:val="24"/>
          <w:szCs w:val="24"/>
        </w:rPr>
        <w:t xml:space="preserve"> do 1</w:t>
      </w:r>
      <w:r w:rsidR="0010237D">
        <w:rPr>
          <w:sz w:val="24"/>
          <w:szCs w:val="24"/>
        </w:rPr>
        <w:t>5</w:t>
      </w:r>
      <w:r w:rsidR="0010237D">
        <w:rPr>
          <w:sz w:val="24"/>
          <w:szCs w:val="24"/>
          <w:vertAlign w:val="superscript"/>
        </w:rPr>
        <w:t>0</w:t>
      </w:r>
      <w:r w:rsidRPr="00057162">
        <w:rPr>
          <w:sz w:val="24"/>
          <w:szCs w:val="24"/>
          <w:vertAlign w:val="superscript"/>
        </w:rPr>
        <w:t>0</w:t>
      </w:r>
    </w:p>
    <w:p w14:paraId="3F5A33F7" w14:textId="5691D88D" w:rsidR="00F13DFD" w:rsidRPr="00057162" w:rsidRDefault="00F13DFD" w:rsidP="007800BE">
      <w:pPr>
        <w:spacing w:line="360" w:lineRule="auto"/>
        <w:jc w:val="both"/>
        <w:rPr>
          <w:bCs/>
          <w:iCs/>
          <w:sz w:val="24"/>
          <w:szCs w:val="24"/>
        </w:rPr>
      </w:pPr>
      <w:r w:rsidRPr="00057162">
        <w:rPr>
          <w:bCs/>
          <w:iCs/>
          <w:sz w:val="24"/>
          <w:szCs w:val="24"/>
        </w:rPr>
        <w:t xml:space="preserve">Oddział </w:t>
      </w:r>
      <w:r w:rsidR="0010237D">
        <w:rPr>
          <w:bCs/>
          <w:iCs/>
          <w:sz w:val="24"/>
          <w:szCs w:val="24"/>
        </w:rPr>
        <w:t>Zakład Elektrociepłownie</w:t>
      </w:r>
    </w:p>
    <w:p w14:paraId="297B6791" w14:textId="7E40EFDA" w:rsidR="00291F6C" w:rsidRDefault="0010237D" w:rsidP="007800BE">
      <w:pPr>
        <w:spacing w:line="360" w:lineRule="auto"/>
        <w:jc w:val="both"/>
        <w:rPr>
          <w:bCs/>
          <w:iCs/>
          <w:sz w:val="24"/>
          <w:szCs w:val="24"/>
        </w:rPr>
      </w:pPr>
      <w:r>
        <w:rPr>
          <w:bCs/>
          <w:iCs/>
          <w:sz w:val="24"/>
          <w:szCs w:val="24"/>
        </w:rPr>
        <w:t xml:space="preserve"> UL. Rymera 4</w:t>
      </w:r>
      <w:r w:rsidR="00291F6C">
        <w:rPr>
          <w:bCs/>
          <w:iCs/>
          <w:sz w:val="24"/>
          <w:szCs w:val="24"/>
        </w:rPr>
        <w:t xml:space="preserve">;  </w:t>
      </w:r>
      <w:r>
        <w:rPr>
          <w:bCs/>
          <w:iCs/>
          <w:sz w:val="24"/>
          <w:szCs w:val="24"/>
        </w:rPr>
        <w:t>44-270  Rybnik</w:t>
      </w:r>
    </w:p>
    <w:p w14:paraId="2ED1F6A0" w14:textId="77777777" w:rsidR="00291F6C" w:rsidRPr="005A63CC" w:rsidRDefault="00291F6C" w:rsidP="00435607">
      <w:pPr>
        <w:spacing w:line="276" w:lineRule="auto"/>
        <w:ind w:right="1"/>
        <w:rPr>
          <w:b/>
          <w:sz w:val="22"/>
          <w:szCs w:val="22"/>
        </w:rPr>
      </w:pPr>
      <w:r w:rsidRPr="005A63CC">
        <w:rPr>
          <w:b/>
          <w:bCs/>
          <w:sz w:val="22"/>
          <w:szCs w:val="22"/>
          <w:u w:val="single"/>
        </w:rPr>
        <w:t>Osoba/nr tel./adres e-mail do kontaktu:</w:t>
      </w:r>
    </w:p>
    <w:p w14:paraId="47EF156B" w14:textId="77777777" w:rsidR="00291F6C" w:rsidRPr="005A63CC" w:rsidRDefault="00291F6C" w:rsidP="00435607">
      <w:pPr>
        <w:spacing w:line="276" w:lineRule="auto"/>
        <w:ind w:right="1"/>
        <w:rPr>
          <w:sz w:val="22"/>
          <w:szCs w:val="22"/>
        </w:rPr>
      </w:pPr>
      <w:r w:rsidRPr="005A63CC">
        <w:rPr>
          <w:b/>
          <w:sz w:val="22"/>
          <w:szCs w:val="22"/>
        </w:rPr>
        <w:t>Bernard Chroboczek: tel.</w:t>
      </w:r>
      <w:r w:rsidRPr="005A63CC">
        <w:rPr>
          <w:sz w:val="22"/>
          <w:szCs w:val="22"/>
        </w:rPr>
        <w:t xml:space="preserve"> </w:t>
      </w:r>
      <w:r w:rsidRPr="005A63CC">
        <w:rPr>
          <w:b/>
          <w:sz w:val="22"/>
          <w:szCs w:val="22"/>
        </w:rPr>
        <w:t xml:space="preserve">+48 32 73 98 691; </w:t>
      </w:r>
      <w:hyperlink r:id="rId12" w:history="1">
        <w:r w:rsidRPr="005A63CC">
          <w:rPr>
            <w:rStyle w:val="Hipercze"/>
            <w:b/>
            <w:sz w:val="22"/>
            <w:szCs w:val="22"/>
          </w:rPr>
          <w:t>b.chroboczek@pgg.pl</w:t>
        </w:r>
      </w:hyperlink>
    </w:p>
    <w:p w14:paraId="12B522F8" w14:textId="556118B7" w:rsidR="00291F6C" w:rsidRPr="00291F6C" w:rsidRDefault="00291F6C" w:rsidP="00435607">
      <w:pPr>
        <w:widowControl w:val="0"/>
        <w:spacing w:line="276" w:lineRule="auto"/>
        <w:rPr>
          <w:sz w:val="22"/>
          <w:szCs w:val="22"/>
          <w:vertAlign w:val="superscript"/>
        </w:rPr>
      </w:pPr>
      <w:r w:rsidRPr="005A63CC">
        <w:rPr>
          <w:sz w:val="22"/>
          <w:szCs w:val="22"/>
        </w:rPr>
        <w:t>Godziny urzędowania: od pn. – pt. od 6</w:t>
      </w:r>
      <w:r w:rsidRPr="005A63CC">
        <w:rPr>
          <w:sz w:val="22"/>
          <w:szCs w:val="22"/>
          <w:vertAlign w:val="superscript"/>
        </w:rPr>
        <w:t>00</w:t>
      </w:r>
      <w:r w:rsidRPr="005A63CC">
        <w:rPr>
          <w:sz w:val="22"/>
          <w:szCs w:val="22"/>
        </w:rPr>
        <w:t xml:space="preserve"> do godziny 14</w:t>
      </w:r>
      <w:r w:rsidRPr="005A63CC">
        <w:rPr>
          <w:sz w:val="22"/>
          <w:szCs w:val="22"/>
          <w:vertAlign w:val="superscript"/>
        </w:rPr>
        <w:t>00</w:t>
      </w: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22AD01BB"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5F5A69D"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705903" w:rsidRPr="00705903">
        <w:rPr>
          <w:b/>
          <w:bCs/>
        </w:rPr>
        <w:t xml:space="preserve">Świadczenie kompleksowych usług sprzątania </w:t>
      </w:r>
      <w:r w:rsidR="00EB7C6E">
        <w:rPr>
          <w:b/>
          <w:bCs/>
        </w:rPr>
        <w:t>dla</w:t>
      </w:r>
      <w:r w:rsidR="00705903" w:rsidRPr="00705903">
        <w:rPr>
          <w:b/>
          <w:bCs/>
        </w:rPr>
        <w:t xml:space="preserve"> Polskiej Grupy Górniczej S.A. Oddział</w:t>
      </w:r>
      <w:r w:rsidR="00B30F95">
        <w:rPr>
          <w:b/>
          <w:bCs/>
        </w:rPr>
        <w:t xml:space="preserve"> Zakład Elektrociepłownie</w:t>
      </w:r>
    </w:p>
    <w:p w14:paraId="4D37EEC6" w14:textId="3AF28D12"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9BDAECD"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7B1A12" w:rsidRPr="007B1A12">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7800BE">
      <w:pPr>
        <w:spacing w:line="360" w:lineRule="auto"/>
        <w:jc w:val="both"/>
        <w:rPr>
          <w:sz w:val="8"/>
          <w:szCs w:val="8"/>
        </w:rPr>
      </w:pPr>
    </w:p>
    <w:p w14:paraId="4FFB2897" w14:textId="70AFA860" w:rsidR="00E020B1" w:rsidRDefault="00B30F95" w:rsidP="007800BE">
      <w:pPr>
        <w:spacing w:line="360" w:lineRule="auto"/>
        <w:jc w:val="both"/>
        <w:rPr>
          <w:bCs/>
          <w:sz w:val="24"/>
          <w:szCs w:val="24"/>
        </w:rPr>
      </w:pPr>
      <w:r>
        <w:rPr>
          <w:b/>
          <w:color w:val="FF0000"/>
          <w:sz w:val="24"/>
          <w:szCs w:val="24"/>
        </w:rPr>
        <w:t xml:space="preserve"> </w:t>
      </w:r>
      <w:r w:rsidR="006B0420">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037A091B" w14:textId="77777777" w:rsidR="00B30F95" w:rsidRDefault="00B30F95" w:rsidP="007800BE">
      <w:pPr>
        <w:spacing w:line="360" w:lineRule="auto"/>
        <w:jc w:val="both"/>
        <w:rPr>
          <w:bCs/>
          <w:sz w:val="24"/>
          <w:szCs w:val="24"/>
        </w:rPr>
      </w:pP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8E1F0A">
      <w:pPr>
        <w:pStyle w:val="Akapitzlist"/>
        <w:numPr>
          <w:ilvl w:val="0"/>
          <w:numId w:val="2"/>
        </w:numPr>
        <w:spacing w:line="276"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8E1F0A">
      <w:pPr>
        <w:pStyle w:val="Akapitzlist"/>
        <w:numPr>
          <w:ilvl w:val="0"/>
          <w:numId w:val="2"/>
        </w:numPr>
        <w:spacing w:line="276"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8E1F0A">
      <w:pPr>
        <w:pStyle w:val="Akapitzlist"/>
        <w:numPr>
          <w:ilvl w:val="1"/>
          <w:numId w:val="2"/>
        </w:numPr>
        <w:spacing w:line="276"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4446F8">
      <w:pPr>
        <w:pStyle w:val="Akapitzlist"/>
        <w:widowControl w:val="0"/>
        <w:numPr>
          <w:ilvl w:val="7"/>
          <w:numId w:val="40"/>
        </w:numPr>
        <w:adjustRightInd w:val="0"/>
        <w:spacing w:line="276"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4446F8">
      <w:pPr>
        <w:pStyle w:val="Akapitzlist"/>
        <w:widowControl w:val="0"/>
        <w:numPr>
          <w:ilvl w:val="7"/>
          <w:numId w:val="40"/>
        </w:numPr>
        <w:adjustRightInd w:val="0"/>
        <w:spacing w:line="276"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w:t>
      </w:r>
      <w:r w:rsidR="00820105" w:rsidRPr="001C2BF6">
        <w:lastRenderedPageBreak/>
        <w:t>środka, o którym mowa w art. 1 pkt 3 w zw. art. 3 ustawy;</w:t>
      </w:r>
    </w:p>
    <w:p w14:paraId="04D021A1" w14:textId="1FCEDE03" w:rsidR="00820105" w:rsidRPr="001C2BF6" w:rsidRDefault="00DB4D9E" w:rsidP="004446F8">
      <w:pPr>
        <w:pStyle w:val="Akapitzlist"/>
        <w:widowControl w:val="0"/>
        <w:numPr>
          <w:ilvl w:val="7"/>
          <w:numId w:val="40"/>
        </w:numPr>
        <w:adjustRightInd w:val="0"/>
        <w:spacing w:line="276"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4446F8">
      <w:pPr>
        <w:pStyle w:val="Akapitzlist"/>
        <w:widowControl w:val="0"/>
        <w:numPr>
          <w:ilvl w:val="7"/>
          <w:numId w:val="40"/>
        </w:numPr>
        <w:adjustRightInd w:val="0"/>
        <w:spacing w:line="276"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446F8">
      <w:pPr>
        <w:pStyle w:val="Akapitzlist"/>
        <w:widowControl w:val="0"/>
        <w:numPr>
          <w:ilvl w:val="0"/>
          <w:numId w:val="41"/>
        </w:numPr>
        <w:adjustRightInd w:val="0"/>
        <w:spacing w:line="276"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446F8">
      <w:pPr>
        <w:pStyle w:val="Akapitzlist"/>
        <w:widowControl w:val="0"/>
        <w:numPr>
          <w:ilvl w:val="0"/>
          <w:numId w:val="41"/>
        </w:numPr>
        <w:adjustRightInd w:val="0"/>
        <w:spacing w:line="276"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446F8">
      <w:pPr>
        <w:pStyle w:val="Akapitzlist"/>
        <w:widowControl w:val="0"/>
        <w:numPr>
          <w:ilvl w:val="0"/>
          <w:numId w:val="41"/>
        </w:numPr>
        <w:adjustRightInd w:val="0"/>
        <w:spacing w:line="276"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8E1F0A">
      <w:pPr>
        <w:pStyle w:val="Akapitzlist"/>
        <w:widowControl w:val="0"/>
        <w:adjustRightInd w:val="0"/>
        <w:spacing w:line="276"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4446F8">
      <w:pPr>
        <w:pStyle w:val="Akapitzlist"/>
        <w:widowControl w:val="0"/>
        <w:numPr>
          <w:ilvl w:val="7"/>
          <w:numId w:val="40"/>
        </w:numPr>
        <w:adjustRightInd w:val="0"/>
        <w:spacing w:line="276"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8E1F0A">
      <w:pPr>
        <w:pStyle w:val="Akapitzlist"/>
        <w:numPr>
          <w:ilvl w:val="1"/>
          <w:numId w:val="2"/>
        </w:numPr>
        <w:spacing w:line="276"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8E1F0A">
      <w:pPr>
        <w:pStyle w:val="Akapitzlist"/>
        <w:numPr>
          <w:ilvl w:val="1"/>
          <w:numId w:val="2"/>
        </w:numPr>
        <w:spacing w:line="276"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7" w:name="mip51080599"/>
      <w:bookmarkEnd w:id="17"/>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4F0313">
      <w:pPr>
        <w:pStyle w:val="Akapitzlist"/>
        <w:numPr>
          <w:ilvl w:val="1"/>
          <w:numId w:val="2"/>
        </w:numPr>
        <w:spacing w:before="120" w:line="288" w:lineRule="auto"/>
        <w:ind w:left="567" w:hanging="283"/>
        <w:contextualSpacing w:val="0"/>
        <w:jc w:val="both"/>
        <w:rPr>
          <w:strike/>
        </w:rPr>
      </w:pPr>
      <w:r w:rsidRPr="000C5BB6">
        <w:t>który, w postępowaniach, w których Zamawiający przewidział zastosowanie aukcji japońskiej, złożył najkorzystniejszą ofertę i:</w:t>
      </w:r>
    </w:p>
    <w:p w14:paraId="0BD5CDD2" w14:textId="77777777" w:rsidR="004F0313" w:rsidRPr="000C5BB6" w:rsidRDefault="004F0313" w:rsidP="004446F8">
      <w:pPr>
        <w:pStyle w:val="Akapitzlist"/>
        <w:numPr>
          <w:ilvl w:val="2"/>
          <w:numId w:val="75"/>
        </w:numPr>
        <w:spacing w:before="120" w:line="288" w:lineRule="auto"/>
        <w:ind w:left="1134" w:hanging="283"/>
        <w:jc w:val="both"/>
      </w:pPr>
      <w:r w:rsidRPr="000C5BB6">
        <w:t>nie zabezpieczył oferty wymaganym wadium i odmówił zawarcia umowy, lub</w:t>
      </w:r>
    </w:p>
    <w:p w14:paraId="2445A691" w14:textId="77777777" w:rsidR="004F0313" w:rsidRPr="000C5BB6" w:rsidRDefault="004F0313" w:rsidP="004446F8">
      <w:pPr>
        <w:pStyle w:val="Akapitzlist"/>
        <w:numPr>
          <w:ilvl w:val="2"/>
          <w:numId w:val="75"/>
        </w:numPr>
        <w:spacing w:before="120" w:line="288" w:lineRule="auto"/>
        <w:ind w:left="1134" w:hanging="283"/>
        <w:jc w:val="both"/>
        <w:rPr>
          <w:sz w:val="20"/>
          <w:szCs w:val="20"/>
        </w:rPr>
      </w:pPr>
      <w:r w:rsidRPr="000C5BB6">
        <w:t xml:space="preserve">nie zabezpieczył oferty wymaganym wadium i wycofał ofertę, lub </w:t>
      </w:r>
    </w:p>
    <w:p w14:paraId="1F13C1C6" w14:textId="77777777" w:rsidR="004F0313" w:rsidRPr="000C5BB6" w:rsidRDefault="004F0313" w:rsidP="004446F8">
      <w:pPr>
        <w:pStyle w:val="Akapitzlist"/>
        <w:numPr>
          <w:ilvl w:val="2"/>
          <w:numId w:val="75"/>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8E1F0A">
      <w:pPr>
        <w:pStyle w:val="Akapitzlist"/>
        <w:numPr>
          <w:ilvl w:val="1"/>
          <w:numId w:val="2"/>
        </w:numPr>
        <w:spacing w:line="276" w:lineRule="auto"/>
        <w:ind w:left="567" w:hanging="283"/>
        <w:contextualSpacing w:val="0"/>
        <w:jc w:val="both"/>
        <w:rPr>
          <w:color w:val="000000" w:themeColor="text1"/>
        </w:rPr>
      </w:pPr>
      <w:r w:rsidRPr="000C5BB6">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8E1F0A">
      <w:pPr>
        <w:pStyle w:val="Akapitzlist"/>
        <w:numPr>
          <w:ilvl w:val="1"/>
          <w:numId w:val="2"/>
        </w:numPr>
        <w:spacing w:line="276"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8E1F0A">
      <w:pPr>
        <w:pStyle w:val="Akapitzlist"/>
        <w:numPr>
          <w:ilvl w:val="2"/>
          <w:numId w:val="2"/>
        </w:numPr>
        <w:spacing w:line="276"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446F8">
      <w:pPr>
        <w:pStyle w:val="Akapitzlist"/>
        <w:numPr>
          <w:ilvl w:val="2"/>
          <w:numId w:val="33"/>
        </w:numPr>
        <w:spacing w:line="276" w:lineRule="auto"/>
        <w:ind w:left="1418" w:hanging="284"/>
        <w:contextualSpacing w:val="0"/>
        <w:jc w:val="both"/>
      </w:pPr>
      <w:r w:rsidRPr="00DB4D9E">
        <w:t>wypowiedzenia lub odstąpienia od umowy, lub</w:t>
      </w:r>
    </w:p>
    <w:p w14:paraId="11595262" w14:textId="77777777" w:rsidR="000A645B" w:rsidRPr="00DB4D9E" w:rsidRDefault="000A645B" w:rsidP="004446F8">
      <w:pPr>
        <w:pStyle w:val="Akapitzlist"/>
        <w:numPr>
          <w:ilvl w:val="2"/>
          <w:numId w:val="33"/>
        </w:numPr>
        <w:spacing w:line="276" w:lineRule="auto"/>
        <w:ind w:left="1418" w:hanging="284"/>
        <w:contextualSpacing w:val="0"/>
        <w:jc w:val="both"/>
      </w:pPr>
      <w:r w:rsidRPr="00DB4D9E">
        <w:t>dokonania zakupu zastępczego przez Zamawiającego, lub</w:t>
      </w:r>
    </w:p>
    <w:p w14:paraId="31532E87" w14:textId="6E1FB1EF" w:rsidR="000A645B" w:rsidRPr="00F34C80" w:rsidRDefault="000A645B" w:rsidP="004446F8">
      <w:pPr>
        <w:pStyle w:val="Akapitzlist"/>
        <w:numPr>
          <w:ilvl w:val="2"/>
          <w:numId w:val="33"/>
        </w:numPr>
        <w:spacing w:line="276"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8E1F0A">
      <w:pPr>
        <w:pStyle w:val="Akapitzlist"/>
        <w:numPr>
          <w:ilvl w:val="2"/>
          <w:numId w:val="2"/>
        </w:numPr>
        <w:spacing w:line="276"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4F5986" w:rsidRDefault="004F5986" w:rsidP="004F5986">
      <w:pPr>
        <w:pStyle w:val="Akapitzlist"/>
        <w:numPr>
          <w:ilvl w:val="1"/>
          <w:numId w:val="2"/>
        </w:numPr>
        <w:spacing w:line="360" w:lineRule="auto"/>
        <w:ind w:left="567" w:hanging="283"/>
        <w:contextualSpacing w:val="0"/>
        <w:jc w:val="both"/>
      </w:pPr>
      <w:r w:rsidRPr="004F5986">
        <w:t xml:space="preserve">w przypadkach, o których mowa w ust. 2 pkt 9) Wykonawca podlega wykluczeniu na okres 3 lat od dnia wystąpienia zdarzenia będącego podstawą wykluczenia. Zamawiający może nie wykluczyć Wykonawcy, jeżeli wykluczenie byłoby w sposób oczywisty </w:t>
      </w:r>
      <w:r w:rsidRPr="004F5986">
        <w:lastRenderedPageBreak/>
        <w:t>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D03047">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3DB9611C" w14:textId="6BD2135A" w:rsidR="00374DB8" w:rsidRPr="000E0CC0" w:rsidRDefault="00804500" w:rsidP="004446F8">
      <w:pPr>
        <w:pStyle w:val="Akapitzlist"/>
        <w:numPr>
          <w:ilvl w:val="2"/>
          <w:numId w:val="15"/>
        </w:numPr>
        <w:spacing w:line="360" w:lineRule="auto"/>
        <w:ind w:hanging="357"/>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usługi sprzątania i utrzymania czystości pomieszczeń o łącznej wartości brutto co najmniej</w:t>
      </w:r>
      <w:r w:rsidR="001449E1">
        <w:t xml:space="preserve"> </w:t>
      </w:r>
      <w:r w:rsidR="00291F6C">
        <w:t>30</w:t>
      </w:r>
      <w:r w:rsidR="001449E1">
        <w:t xml:space="preserve">0 000 </w:t>
      </w:r>
      <w:r w:rsidRPr="00D57219">
        <w:rPr>
          <w:i/>
          <w:iCs/>
        </w:rPr>
        <w:t>PLN</w:t>
      </w:r>
      <w:r w:rsidR="001449E1">
        <w:rPr>
          <w:i/>
          <w:iCs/>
        </w:rPr>
        <w:t>.</w:t>
      </w:r>
      <w:r w:rsidR="00D57219" w:rsidRPr="00D57219">
        <w:rPr>
          <w:i/>
          <w:iCs/>
        </w:rPr>
        <w:t xml:space="preserve">  </w:t>
      </w:r>
      <w:r w:rsidR="001449E1">
        <w:rPr>
          <w:i/>
          <w:iCs/>
        </w:rPr>
        <w:t xml:space="preserve"> </w:t>
      </w:r>
    </w:p>
    <w:p w14:paraId="3AC9E032" w14:textId="77777777" w:rsidR="008E1F0A" w:rsidRPr="003C3D2A" w:rsidRDefault="008E1F0A" w:rsidP="004446F8">
      <w:pPr>
        <w:pStyle w:val="Akapitzlist"/>
        <w:numPr>
          <w:ilvl w:val="2"/>
          <w:numId w:val="15"/>
        </w:numPr>
        <w:spacing w:line="360" w:lineRule="auto"/>
        <w:contextualSpacing w:val="0"/>
        <w:jc w:val="both"/>
      </w:pPr>
      <w:r w:rsidRPr="003C3D2A">
        <w:t xml:space="preserve">dysponuje następującymi urządzeniami lub wyposażeniem zakładu w celu wykonania zamówienia: </w:t>
      </w:r>
      <w:r w:rsidRPr="00EA4323">
        <w:t>nie dotyczy</w:t>
      </w:r>
    </w:p>
    <w:p w14:paraId="2F342DC8" w14:textId="5B762F07" w:rsidR="00AB366D" w:rsidRPr="001449E1" w:rsidRDefault="00AB366D" w:rsidP="001449E1">
      <w:pPr>
        <w:spacing w:line="360" w:lineRule="auto"/>
        <w:jc w:val="both"/>
      </w:pP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45DB62AC"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lastRenderedPageBreak/>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9D2A7E8"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D34ACC">
        <w:rPr>
          <w:b/>
          <w:bCs/>
          <w:iCs/>
        </w:rPr>
        <w:t>4.9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1F104835" w:rsidR="003654B6" w:rsidRDefault="00B20B18" w:rsidP="004446F8">
      <w:pPr>
        <w:pStyle w:val="Akapitzlist"/>
        <w:numPr>
          <w:ilvl w:val="1"/>
          <w:numId w:val="39"/>
        </w:numPr>
        <w:spacing w:line="360" w:lineRule="auto"/>
        <w:contextualSpacing w:val="0"/>
        <w:jc w:val="both"/>
        <w:rPr>
          <w:bCs/>
          <w:iCs/>
        </w:rPr>
      </w:pPr>
      <w:r w:rsidRPr="00B20B18">
        <w:rPr>
          <w:bCs/>
          <w:iCs/>
        </w:rPr>
        <w:lastRenderedPageBreak/>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0FA590E6" w:rsidR="00B40469" w:rsidRPr="00B6788B" w:rsidRDefault="00B40469" w:rsidP="004446F8">
      <w:pPr>
        <w:pStyle w:val="Akapitzlist"/>
        <w:numPr>
          <w:ilvl w:val="1"/>
          <w:numId w:val="16"/>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2B36429B" w:rsidR="00446FF7" w:rsidRPr="003C37C7" w:rsidRDefault="00463EF4" w:rsidP="004446F8">
      <w:pPr>
        <w:pStyle w:val="Akapitzlist"/>
        <w:numPr>
          <w:ilvl w:val="1"/>
          <w:numId w:val="16"/>
        </w:numPr>
        <w:spacing w:line="360"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 xml:space="preserve">Załącznik nr </w:t>
      </w:r>
      <w:r w:rsidR="00D34ACC">
        <w:rPr>
          <w:b/>
          <w:iCs/>
        </w:rPr>
        <w:t>4.4</w:t>
      </w:r>
      <w:r w:rsidR="008D3F97" w:rsidRPr="008D3F97">
        <w:rPr>
          <w:b/>
          <w:iCs/>
        </w:rPr>
        <w:t xml:space="preserve"> 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A772BA">
        <w:rPr>
          <w:rFonts w:ascii="Times New Roman" w:hAnsi="Times New Roman" w:cs="Times New Roman"/>
          <w:color w:val="auto"/>
          <w:sz w:val="24"/>
          <w:szCs w:val="24"/>
        </w:rPr>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29"/>
      <w:bookmarkEnd w:id="30"/>
      <w:bookmarkEnd w:id="31"/>
      <w:bookmarkEnd w:id="32"/>
      <w:r w:rsidRPr="00A772BA">
        <w:rPr>
          <w:rFonts w:ascii="Times New Roman" w:hAnsi="Times New Roman" w:cs="Times New Roman"/>
          <w:color w:val="auto"/>
          <w:sz w:val="24"/>
          <w:szCs w:val="24"/>
        </w:rPr>
        <w:t xml:space="preserve"> </w:t>
      </w:r>
    </w:p>
    <w:p w14:paraId="28537AFE" w14:textId="28D98A18" w:rsidR="003B1BA9" w:rsidRPr="00A772BA" w:rsidRDefault="003B1BA9" w:rsidP="004446F8">
      <w:pPr>
        <w:pStyle w:val="Akapitzlist"/>
        <w:numPr>
          <w:ilvl w:val="0"/>
          <w:numId w:val="8"/>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4446F8">
      <w:pPr>
        <w:pStyle w:val="Akapitzlist"/>
        <w:numPr>
          <w:ilvl w:val="0"/>
          <w:numId w:val="8"/>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4446F8">
      <w:pPr>
        <w:pStyle w:val="Akapitzlist"/>
        <w:numPr>
          <w:ilvl w:val="1"/>
          <w:numId w:val="8"/>
        </w:numPr>
        <w:spacing w:line="360" w:lineRule="auto"/>
        <w:contextualSpacing w:val="0"/>
        <w:jc w:val="both"/>
        <w:rPr>
          <w:b/>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A772BA">
        <w:rPr>
          <w:b/>
          <w:iCs/>
        </w:rPr>
        <w:t xml:space="preserve">Załącznik </w:t>
      </w:r>
      <w:r w:rsidR="008616AB" w:rsidRPr="00A772BA">
        <w:rPr>
          <w:b/>
          <w:iCs/>
        </w:rPr>
        <w:br/>
      </w:r>
      <w:r w:rsidRPr="00A772BA">
        <w:rPr>
          <w:b/>
          <w:iCs/>
        </w:rPr>
        <w:t xml:space="preserve">nr </w:t>
      </w:r>
      <w:r w:rsidR="00D34ACC" w:rsidRPr="00A772BA">
        <w:rPr>
          <w:b/>
          <w:iCs/>
        </w:rPr>
        <w:t>4.5</w:t>
      </w:r>
      <w:r w:rsidRPr="00A772BA">
        <w:rPr>
          <w:b/>
          <w:iCs/>
        </w:rPr>
        <w:t xml:space="preserve"> do SWZ</w:t>
      </w:r>
      <w:r w:rsidR="0022543C" w:rsidRPr="00A772BA">
        <w:rPr>
          <w:b/>
          <w:iCs/>
        </w:rPr>
        <w:t>;</w:t>
      </w:r>
      <w:r w:rsidRPr="00A772BA">
        <w:rPr>
          <w:bCs/>
        </w:rPr>
        <w:t xml:space="preserve"> </w:t>
      </w:r>
    </w:p>
    <w:p w14:paraId="021A3EBA" w14:textId="0992D9C9" w:rsidR="001B12E6" w:rsidRPr="008877C7" w:rsidRDefault="001B12E6" w:rsidP="004446F8">
      <w:pPr>
        <w:pStyle w:val="Akapitzlist"/>
        <w:numPr>
          <w:ilvl w:val="1"/>
          <w:numId w:val="8"/>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D34ACC">
        <w:rPr>
          <w:b/>
        </w:rPr>
        <w:t>4.6</w:t>
      </w:r>
      <w:r w:rsidRPr="008877C7">
        <w:rPr>
          <w:b/>
        </w:rPr>
        <w:t xml:space="preserve"> do SWZ</w:t>
      </w:r>
      <w:r w:rsidR="0022543C">
        <w:rPr>
          <w:b/>
        </w:rPr>
        <w:t>;</w:t>
      </w:r>
    </w:p>
    <w:p w14:paraId="43E51766" w14:textId="672D0C3A" w:rsidR="001B12E6" w:rsidRPr="008877C7" w:rsidRDefault="001B12E6" w:rsidP="004446F8">
      <w:pPr>
        <w:pStyle w:val="Akapitzlist"/>
        <w:numPr>
          <w:ilvl w:val="1"/>
          <w:numId w:val="8"/>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D34ACC">
        <w:rPr>
          <w:b/>
        </w:rPr>
        <w:t>4.7</w:t>
      </w:r>
      <w:r w:rsidRPr="008877C7">
        <w:rPr>
          <w:b/>
        </w:rPr>
        <w:t xml:space="preserve"> do SWZ</w:t>
      </w:r>
      <w:r w:rsidR="0022543C">
        <w:rPr>
          <w:b/>
        </w:rPr>
        <w:t>;</w:t>
      </w:r>
    </w:p>
    <w:p w14:paraId="46BF75E1" w14:textId="50BBE82F" w:rsidR="001B12E6" w:rsidRPr="008877C7" w:rsidRDefault="001B12E6" w:rsidP="004446F8">
      <w:pPr>
        <w:pStyle w:val="Akapitzlist"/>
        <w:numPr>
          <w:ilvl w:val="1"/>
          <w:numId w:val="8"/>
        </w:numPr>
        <w:spacing w:line="360" w:lineRule="auto"/>
        <w:contextualSpacing w:val="0"/>
        <w:jc w:val="both"/>
        <w:rPr>
          <w:b/>
        </w:rPr>
      </w:pPr>
      <w:r w:rsidRPr="00E0291F">
        <w:rPr>
          <w:bCs/>
        </w:rPr>
        <w:lastRenderedPageBreak/>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D34ACC">
        <w:rPr>
          <w:b/>
        </w:rPr>
        <w:t>4.8</w:t>
      </w:r>
      <w:r w:rsidRPr="008877C7">
        <w:rPr>
          <w:b/>
        </w:rPr>
        <w:t xml:space="preserve"> do SWZ</w:t>
      </w:r>
      <w:r w:rsidR="008877C7" w:rsidRPr="008877C7">
        <w:rPr>
          <w:b/>
        </w:rPr>
        <w:t>.</w:t>
      </w:r>
    </w:p>
    <w:p w14:paraId="3A1A10B4" w14:textId="55CA095F" w:rsidR="001B12E6" w:rsidRPr="00FE6881" w:rsidRDefault="001B12E6" w:rsidP="004446F8">
      <w:pPr>
        <w:pStyle w:val="Akapitzlist"/>
        <w:numPr>
          <w:ilvl w:val="0"/>
          <w:numId w:val="8"/>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446F8">
      <w:pPr>
        <w:pStyle w:val="Akapitzlist"/>
        <w:numPr>
          <w:ilvl w:val="1"/>
          <w:numId w:val="8"/>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4446F8">
      <w:pPr>
        <w:pStyle w:val="Akapitzlist"/>
        <w:numPr>
          <w:ilvl w:val="1"/>
          <w:numId w:val="8"/>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446F8">
      <w:pPr>
        <w:pStyle w:val="Akapitzlist"/>
        <w:numPr>
          <w:ilvl w:val="1"/>
          <w:numId w:val="8"/>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446F8">
      <w:pPr>
        <w:pStyle w:val="Akapitzlist"/>
        <w:numPr>
          <w:ilvl w:val="1"/>
          <w:numId w:val="8"/>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4446F8">
      <w:pPr>
        <w:pStyle w:val="Akapitzlist"/>
        <w:numPr>
          <w:ilvl w:val="0"/>
          <w:numId w:val="8"/>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4446F8">
      <w:pPr>
        <w:pStyle w:val="Akapitzlist"/>
        <w:numPr>
          <w:ilvl w:val="0"/>
          <w:numId w:val="8"/>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D34ACC">
        <w:rPr>
          <w:b/>
        </w:rPr>
        <w:t>4.7</w:t>
      </w:r>
      <w:r w:rsidR="00FB0388" w:rsidRPr="008877C7">
        <w:rPr>
          <w:b/>
        </w:rPr>
        <w:t xml:space="preserve"> 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643410BA" w14:textId="5E62FC54" w:rsidR="00984CED" w:rsidRPr="008E1F0A" w:rsidRDefault="00984CED" w:rsidP="008E1F0A">
      <w:pPr>
        <w:spacing w:line="360" w:lineRule="auto"/>
        <w:jc w:val="both"/>
        <w:rPr>
          <w:bCs/>
        </w:rPr>
      </w:pPr>
    </w:p>
    <w:p w14:paraId="2988B61B" w14:textId="2FD1B187" w:rsidR="00C40315" w:rsidRPr="00DD1FE3" w:rsidRDefault="00DD1FE3" w:rsidP="004446F8">
      <w:pPr>
        <w:pStyle w:val="Akapitzlist"/>
        <w:numPr>
          <w:ilvl w:val="0"/>
          <w:numId w:val="17"/>
        </w:numPr>
        <w:spacing w:line="360" w:lineRule="auto"/>
        <w:contextualSpacing w:val="0"/>
        <w:jc w:val="both"/>
        <w:rPr>
          <w:bCs/>
        </w:rPr>
      </w:pPr>
      <w:r w:rsidRPr="00984CED">
        <w:rPr>
          <w:bCs/>
        </w:rPr>
        <w:t>Zamawiający odstępuje od żądania wadium</w:t>
      </w:r>
      <w:r>
        <w:rPr>
          <w:bCs/>
        </w:rPr>
        <w:t>.</w:t>
      </w:r>
      <w:r w:rsidRPr="00DD1FE3">
        <w:rPr>
          <w:bCs/>
        </w:rPr>
        <w:t xml:space="preserve"> </w:t>
      </w: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4446F8">
      <w:pPr>
        <w:pStyle w:val="Akapitzlist"/>
        <w:numPr>
          <w:ilvl w:val="6"/>
          <w:numId w:val="8"/>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446F8">
      <w:pPr>
        <w:pStyle w:val="Akapitzlist"/>
        <w:numPr>
          <w:ilvl w:val="6"/>
          <w:numId w:val="8"/>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446F8">
      <w:pPr>
        <w:pStyle w:val="Akapitzlist"/>
        <w:numPr>
          <w:ilvl w:val="6"/>
          <w:numId w:val="8"/>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446F8">
      <w:pPr>
        <w:pStyle w:val="Akapitzlist"/>
        <w:numPr>
          <w:ilvl w:val="6"/>
          <w:numId w:val="8"/>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446F8">
      <w:pPr>
        <w:pStyle w:val="Akapitzlist"/>
        <w:numPr>
          <w:ilvl w:val="6"/>
          <w:numId w:val="8"/>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4446F8">
      <w:pPr>
        <w:pStyle w:val="Akapitzlist"/>
        <w:numPr>
          <w:ilvl w:val="0"/>
          <w:numId w:val="8"/>
        </w:numPr>
        <w:spacing w:line="360" w:lineRule="auto"/>
        <w:contextualSpacing w:val="0"/>
        <w:jc w:val="both"/>
        <w:rPr>
          <w:bCs/>
        </w:rPr>
      </w:pPr>
      <w:r w:rsidRPr="00057162">
        <w:rPr>
          <w:bCs/>
        </w:rPr>
        <w:t>Oferta składa się z:</w:t>
      </w:r>
    </w:p>
    <w:p w14:paraId="4A22231B" w14:textId="2633A1CB" w:rsidR="00C85F61" w:rsidRPr="00DF163F" w:rsidRDefault="00C85F61" w:rsidP="004446F8">
      <w:pPr>
        <w:pStyle w:val="Akapitzlist"/>
        <w:numPr>
          <w:ilvl w:val="1"/>
          <w:numId w:val="8"/>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4446F8">
      <w:pPr>
        <w:pStyle w:val="Akapitzlist"/>
        <w:numPr>
          <w:ilvl w:val="1"/>
          <w:numId w:val="8"/>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4446F8">
      <w:pPr>
        <w:pStyle w:val="Akapitzlist"/>
        <w:numPr>
          <w:ilvl w:val="1"/>
          <w:numId w:val="8"/>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4446F8">
      <w:pPr>
        <w:pStyle w:val="Akapitzlist"/>
        <w:numPr>
          <w:ilvl w:val="1"/>
          <w:numId w:val="8"/>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4446F8">
      <w:pPr>
        <w:pStyle w:val="Akapitzlist"/>
        <w:numPr>
          <w:ilvl w:val="0"/>
          <w:numId w:val="8"/>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4446F8">
      <w:pPr>
        <w:pStyle w:val="Akapitzlist"/>
        <w:numPr>
          <w:ilvl w:val="1"/>
          <w:numId w:val="8"/>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4446F8">
      <w:pPr>
        <w:pStyle w:val="Akapitzlist"/>
        <w:numPr>
          <w:ilvl w:val="1"/>
          <w:numId w:val="8"/>
        </w:numPr>
        <w:spacing w:line="360"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4446F8">
      <w:pPr>
        <w:pStyle w:val="Akapitzlist"/>
        <w:numPr>
          <w:ilvl w:val="0"/>
          <w:numId w:val="8"/>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4446F8">
      <w:pPr>
        <w:pStyle w:val="Akapitzlist"/>
        <w:numPr>
          <w:ilvl w:val="0"/>
          <w:numId w:val="8"/>
        </w:numPr>
        <w:spacing w:line="360" w:lineRule="auto"/>
        <w:contextualSpacing w:val="0"/>
        <w:jc w:val="both"/>
        <w:rPr>
          <w:bCs/>
        </w:rPr>
      </w:pPr>
      <w:bookmarkStart w:id="42"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4446F8">
      <w:pPr>
        <w:pStyle w:val="Akapitzlist"/>
        <w:numPr>
          <w:ilvl w:val="0"/>
          <w:numId w:val="8"/>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4446F8">
      <w:pPr>
        <w:pStyle w:val="Akapitzlist"/>
        <w:numPr>
          <w:ilvl w:val="0"/>
          <w:numId w:val="8"/>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E160A">
        <w:rPr>
          <w:bCs/>
        </w:rPr>
        <w:t>w kontekście jej kompletności i zgodności</w:t>
      </w:r>
      <w:bookmarkEnd w:id="43"/>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 xml:space="preserve">Zaleca się, aby każdorazowo w przypadku zmian struktury formularza elektronicznego Wykonawca zweryfikował złożoną wcześniej ofertę i skopiował ją do nowej </w:t>
      </w:r>
      <w:r w:rsidRPr="001E160A">
        <w:rPr>
          <w:bCs/>
          <w:i/>
          <w:iCs/>
        </w:rPr>
        <w:lastRenderedPageBreak/>
        <w:t>wersji formularza w celu zachowania spójności i zgodności wysłanej oferty z treścią specyfikacji.</w:t>
      </w:r>
    </w:p>
    <w:p w14:paraId="1FCDFA18" w14:textId="77777777" w:rsidR="001E160A" w:rsidRPr="001E160A" w:rsidRDefault="001E160A" w:rsidP="004446F8">
      <w:pPr>
        <w:pStyle w:val="Akapitzlist"/>
        <w:numPr>
          <w:ilvl w:val="0"/>
          <w:numId w:val="8"/>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4446F8">
      <w:pPr>
        <w:pStyle w:val="Akapitzlist"/>
        <w:numPr>
          <w:ilvl w:val="0"/>
          <w:numId w:val="8"/>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4446F8">
      <w:pPr>
        <w:pStyle w:val="Akapitzlist"/>
        <w:numPr>
          <w:ilvl w:val="0"/>
          <w:numId w:val="8"/>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7EAA9E5E" w14:textId="55E80AC7" w:rsidR="00D009F4" w:rsidRPr="00435C7C" w:rsidRDefault="00D009F4" w:rsidP="004446F8">
      <w:pPr>
        <w:pStyle w:val="Akapitzlist"/>
        <w:numPr>
          <w:ilvl w:val="0"/>
          <w:numId w:val="8"/>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4446F8">
      <w:pPr>
        <w:pStyle w:val="Akapitzlist"/>
        <w:numPr>
          <w:ilvl w:val="0"/>
          <w:numId w:val="8"/>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7800BE">
      <w:pPr>
        <w:spacing w:line="360" w:lineRule="auto"/>
        <w:jc w:val="both"/>
        <w:rPr>
          <w:bCs/>
          <w:sz w:val="24"/>
          <w:szCs w:val="24"/>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291C5BC3" w14:textId="528F46A5" w:rsidR="000A77EF" w:rsidRPr="002D2C16" w:rsidRDefault="00F13DFD" w:rsidP="004446F8">
      <w:pPr>
        <w:pStyle w:val="Akapitzlist"/>
        <w:numPr>
          <w:ilvl w:val="0"/>
          <w:numId w:val="9"/>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CE2BCE" w:rsidRPr="00CE2BCE">
        <w:rPr>
          <w:b/>
        </w:rPr>
        <w:t>20.06.2025r.</w:t>
      </w:r>
      <w:r w:rsidRPr="00CE2BCE">
        <w:rPr>
          <w:b/>
        </w:rPr>
        <w:t xml:space="preserve"> godz.</w:t>
      </w:r>
      <w:r w:rsidR="00CE2BCE" w:rsidRPr="00CE2BCE">
        <w:rPr>
          <w:b/>
        </w:rPr>
        <w:t xml:space="preserve"> 8:30</w:t>
      </w:r>
      <w:r w:rsidRPr="00057162">
        <w:rPr>
          <w:bCs/>
        </w:rPr>
        <w:t xml:space="preserve"> </w:t>
      </w:r>
    </w:p>
    <w:p w14:paraId="664A39EA" w14:textId="74588A94" w:rsidR="005A060C" w:rsidRPr="000A77EF" w:rsidRDefault="00F13DFD" w:rsidP="004446F8">
      <w:pPr>
        <w:pStyle w:val="Akapitzlist"/>
        <w:numPr>
          <w:ilvl w:val="0"/>
          <w:numId w:val="9"/>
        </w:numPr>
        <w:spacing w:line="360"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CE2BCE" w:rsidRPr="00CE2BCE">
        <w:rPr>
          <w:b/>
        </w:rPr>
        <w:t>20.06.2025</w:t>
      </w:r>
      <w:r w:rsidR="000F6F01">
        <w:rPr>
          <w:b/>
        </w:rPr>
        <w:t>r.</w:t>
      </w:r>
      <w:r w:rsidRPr="00CE2BCE">
        <w:rPr>
          <w:b/>
        </w:rPr>
        <w:t xml:space="preserve"> , godz. </w:t>
      </w:r>
      <w:r w:rsidR="00CE2BCE" w:rsidRPr="00CE2BCE">
        <w:rPr>
          <w:b/>
        </w:rPr>
        <w:t>9:00</w:t>
      </w:r>
      <w:r w:rsidRPr="00057162">
        <w:rPr>
          <w:bCs/>
        </w:rPr>
        <w:t xml:space="preserve"> </w:t>
      </w:r>
    </w:p>
    <w:p w14:paraId="452A0251" w14:textId="75318591" w:rsidR="00F13DFD" w:rsidRPr="00057162" w:rsidRDefault="00FB5DEC" w:rsidP="004446F8">
      <w:pPr>
        <w:pStyle w:val="Akapitzlist"/>
        <w:numPr>
          <w:ilvl w:val="0"/>
          <w:numId w:val="9"/>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4446F8">
      <w:pPr>
        <w:pStyle w:val="Akapitzlist"/>
        <w:numPr>
          <w:ilvl w:val="0"/>
          <w:numId w:val="9"/>
        </w:numPr>
        <w:spacing w:line="360"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70FB1D44" w:rsidR="004B64BD" w:rsidRPr="00731BB2" w:rsidRDefault="004B64BD" w:rsidP="004446F8">
      <w:pPr>
        <w:pStyle w:val="Ustp"/>
        <w:numPr>
          <w:ilvl w:val="0"/>
          <w:numId w:val="9"/>
        </w:numPr>
        <w:spacing w:before="0" w:line="360" w:lineRule="auto"/>
        <w:rPr>
          <w:strike/>
        </w:rPr>
      </w:pPr>
      <w:r w:rsidRPr="0059217D">
        <w:lastRenderedPageBreak/>
        <w:t xml:space="preserve">Informacja o złożonych ofertach zostanie opublikowana w Profilu Nabywcy niezwłocznie po przeprowadzeniu aukcji </w:t>
      </w:r>
      <w:r w:rsidR="00496F14">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385B2D20" w14:textId="6DFCC533" w:rsidR="001B6C57" w:rsidRPr="00731BB2" w:rsidRDefault="000A77EF" w:rsidP="004446F8">
      <w:pPr>
        <w:pStyle w:val="Akapitzlist"/>
        <w:numPr>
          <w:ilvl w:val="0"/>
          <w:numId w:val="9"/>
        </w:numPr>
        <w:spacing w:line="360" w:lineRule="auto"/>
        <w:contextualSpacing w:val="0"/>
        <w:jc w:val="both"/>
        <w:rPr>
          <w:bCs/>
        </w:rPr>
      </w:pPr>
      <w:r w:rsidRPr="00731BB2">
        <w:rPr>
          <w:bCs/>
        </w:rPr>
        <w:t xml:space="preserve">Wykonawca pozostaje związany złożoną ofertą do </w:t>
      </w:r>
      <w:r w:rsidRPr="000F6F01">
        <w:rPr>
          <w:b/>
        </w:rPr>
        <w:t xml:space="preserve">dnia </w:t>
      </w:r>
      <w:r w:rsidR="000F6F01" w:rsidRPr="000F6F01">
        <w:rPr>
          <w:b/>
        </w:rPr>
        <w:t>18.09.2025r.</w:t>
      </w:r>
      <w:r w:rsidR="00D66904">
        <w:rPr>
          <w:bCs/>
        </w:rPr>
        <w:t xml:space="preserve"> </w:t>
      </w:r>
      <w:r w:rsidRPr="00731BB2">
        <w:rPr>
          <w:bCs/>
        </w:rPr>
        <w:t xml:space="preserve">Pierwszym dniem terminu jest dzień, w którym upływa termin składania ofert.  </w:t>
      </w:r>
      <w:r w:rsidR="00DD1FE3">
        <w:rPr>
          <w:bCs/>
          <w:color w:val="0070C0"/>
        </w:rPr>
        <w:t xml:space="preserve"> </w:t>
      </w:r>
    </w:p>
    <w:bookmarkEnd w:id="47"/>
    <w:p w14:paraId="0BB935A9" w14:textId="77777777" w:rsidR="001B6C57" w:rsidRPr="001B6C57" w:rsidRDefault="001B6C57" w:rsidP="007800BE">
      <w:pPr>
        <w:spacing w:line="360" w:lineRule="auto"/>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50"/>
      <w:bookmarkStart w:id="49" w:name="_Toc106096394"/>
      <w:bookmarkStart w:id="50"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4446F8">
      <w:pPr>
        <w:pStyle w:val="Akapitzlist"/>
        <w:numPr>
          <w:ilvl w:val="0"/>
          <w:numId w:val="10"/>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4446F8">
      <w:pPr>
        <w:pStyle w:val="Akapitzlist"/>
        <w:numPr>
          <w:ilvl w:val="0"/>
          <w:numId w:val="10"/>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4446F8">
      <w:pPr>
        <w:pStyle w:val="Akapitzlist"/>
        <w:numPr>
          <w:ilvl w:val="0"/>
          <w:numId w:val="10"/>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4446F8">
      <w:pPr>
        <w:pStyle w:val="Akapitzlist"/>
        <w:numPr>
          <w:ilvl w:val="0"/>
          <w:numId w:val="10"/>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4446F8">
      <w:pPr>
        <w:pStyle w:val="Akapitzlist"/>
        <w:numPr>
          <w:ilvl w:val="0"/>
          <w:numId w:val="10"/>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7BC8AA0A" w14:textId="40C15217" w:rsidR="00C40315" w:rsidRPr="00276160" w:rsidRDefault="006B0420" w:rsidP="004446F8">
      <w:pPr>
        <w:pStyle w:val="Akapitzlist"/>
        <w:numPr>
          <w:ilvl w:val="0"/>
          <w:numId w:val="10"/>
        </w:numPr>
        <w:spacing w:line="360" w:lineRule="auto"/>
        <w:contextualSpacing w:val="0"/>
        <w:jc w:val="both"/>
        <w:rPr>
          <w:bCs/>
        </w:rPr>
      </w:pPr>
      <w:r w:rsidRPr="00276160">
        <w:rPr>
          <w:bCs/>
        </w:rPr>
        <w:t>Zamawiający</w:t>
      </w:r>
      <w:r w:rsidR="00E95CD8" w:rsidRPr="00276160">
        <w:rPr>
          <w:bCs/>
        </w:rPr>
        <w:t xml:space="preserve"> informuje, iż  informacje zawarte w Załączniku nr</w:t>
      </w:r>
      <w:r w:rsidR="00FB0388" w:rsidRPr="00276160">
        <w:rPr>
          <w:bCs/>
        </w:rPr>
        <w:t xml:space="preserve"> ……</w:t>
      </w:r>
      <w:r w:rsidR="00E95CD8" w:rsidRPr="00276160">
        <w:rPr>
          <w:bCs/>
        </w:rPr>
        <w:t>.</w:t>
      </w:r>
      <w:r w:rsidR="00FB0388" w:rsidRPr="00276160">
        <w:rPr>
          <w:bCs/>
        </w:rPr>
        <w:t xml:space="preserve"> </w:t>
      </w:r>
      <w:r w:rsidR="00E95CD8" w:rsidRPr="00276160">
        <w:rPr>
          <w:bCs/>
        </w:rPr>
        <w:t xml:space="preserve">do SWZ stanowią tajemnicę przedsiębiorstwa w rozumieniu ustawy z dnia </w:t>
      </w:r>
      <w:r w:rsidR="008A53D8" w:rsidRPr="00276160">
        <w:rPr>
          <w:bCs/>
        </w:rPr>
        <w:t>13 maja 2022 r</w:t>
      </w:r>
      <w:r w:rsidR="00E95CD8" w:rsidRPr="00276160">
        <w:rPr>
          <w:bCs/>
        </w:rPr>
        <w:t xml:space="preserve">. o zwalczaniu nieuczciwej konkurencji. </w:t>
      </w:r>
      <w:r w:rsidRPr="00276160">
        <w:rPr>
          <w:bCs/>
        </w:rPr>
        <w:t>Zamawiający</w:t>
      </w:r>
      <w:r w:rsidR="00E95CD8" w:rsidRPr="00276160">
        <w:rPr>
          <w:bCs/>
        </w:rPr>
        <w:t xml:space="preserve"> przekaże załącznik do SWZ po złożeniu zobowiązania do zachowania informacji w nich zawartych w poufności. </w:t>
      </w:r>
      <w:r w:rsidR="00412333" w:rsidRPr="00276160">
        <w:rPr>
          <w:bCs/>
        </w:rPr>
        <w:br/>
      </w:r>
      <w:r w:rsidR="00E95CD8" w:rsidRPr="00276160">
        <w:rPr>
          <w:bCs/>
        </w:rPr>
        <w:t xml:space="preserve">Wzór zobowiązania stanowi </w:t>
      </w:r>
      <w:r w:rsidR="00E95CD8" w:rsidRPr="00276160">
        <w:rPr>
          <w:b/>
        </w:rPr>
        <w:t xml:space="preserve">Załącznik </w:t>
      </w:r>
      <w:r w:rsidR="002E181C" w:rsidRPr="00276160">
        <w:rPr>
          <w:b/>
        </w:rPr>
        <w:t xml:space="preserve">nr </w:t>
      </w:r>
      <w:r w:rsidR="00054C51" w:rsidRPr="00276160">
        <w:rPr>
          <w:b/>
        </w:rPr>
        <w:t>3</w:t>
      </w:r>
      <w:r w:rsidR="002E181C" w:rsidRPr="00276160">
        <w:rPr>
          <w:b/>
        </w:rPr>
        <w:t xml:space="preserve"> </w:t>
      </w:r>
      <w:r w:rsidR="00E95CD8" w:rsidRPr="00276160">
        <w:rPr>
          <w:b/>
        </w:rPr>
        <w:t>do SWZ</w:t>
      </w:r>
      <w:r w:rsidR="00276160" w:rsidRPr="00276160">
        <w:rPr>
          <w:bCs/>
        </w:rPr>
        <w:t xml:space="preserve"> – nie dotyczy.</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1" w:name="_Toc106095851"/>
      <w:bookmarkStart w:id="52" w:name="_Toc106096395"/>
      <w:bookmarkStart w:id="53" w:name="_Toc10679940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4446F8">
      <w:pPr>
        <w:pStyle w:val="Akapitzlist"/>
        <w:numPr>
          <w:ilvl w:val="0"/>
          <w:numId w:val="11"/>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4446F8">
      <w:pPr>
        <w:pStyle w:val="Akapitzlist"/>
        <w:numPr>
          <w:ilvl w:val="0"/>
          <w:numId w:val="11"/>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4446F8">
      <w:pPr>
        <w:pStyle w:val="Akapitzlist"/>
        <w:numPr>
          <w:ilvl w:val="0"/>
          <w:numId w:val="11"/>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4446F8">
      <w:pPr>
        <w:pStyle w:val="Akapitzlist"/>
        <w:numPr>
          <w:ilvl w:val="0"/>
          <w:numId w:val="11"/>
        </w:numPr>
        <w:spacing w:line="360"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4446F8">
      <w:pPr>
        <w:pStyle w:val="Akapitzlist"/>
        <w:numPr>
          <w:ilvl w:val="0"/>
          <w:numId w:val="11"/>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4446F8">
      <w:pPr>
        <w:pStyle w:val="Akapitzlist"/>
        <w:numPr>
          <w:ilvl w:val="1"/>
          <w:numId w:val="11"/>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4446F8">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4446F8">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4446F8">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D34ACC">
        <w:rPr>
          <w:b/>
          <w:sz w:val="24"/>
          <w:szCs w:val="24"/>
        </w:rPr>
        <w:t>4.8</w:t>
      </w:r>
      <w:r w:rsidR="0078720F" w:rsidRPr="00412333">
        <w:rPr>
          <w:b/>
          <w:sz w:val="24"/>
          <w:szCs w:val="24"/>
        </w:rPr>
        <w:t xml:space="preserve"> do SWZ</w:t>
      </w:r>
      <w:r w:rsidR="003D04FA" w:rsidRPr="00412333">
        <w:rPr>
          <w:b/>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52"/>
      <w:bookmarkStart w:id="55" w:name="_Toc106096396"/>
      <w:bookmarkStart w:id="56" w:name="_Toc1067994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4446F8">
      <w:pPr>
        <w:pStyle w:val="Akapitzlist"/>
        <w:numPr>
          <w:ilvl w:val="0"/>
          <w:numId w:val="12"/>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4446F8">
      <w:pPr>
        <w:pStyle w:val="Akapitzlist"/>
        <w:numPr>
          <w:ilvl w:val="1"/>
          <w:numId w:val="12"/>
        </w:numPr>
        <w:spacing w:line="360" w:lineRule="auto"/>
        <w:jc w:val="both"/>
        <w:rPr>
          <w:bCs/>
        </w:rPr>
      </w:pPr>
      <w:r w:rsidRPr="003C2C0F">
        <w:rPr>
          <w:bCs/>
        </w:rPr>
        <w:t xml:space="preserve">najniższa cena (C) - waga 100 % </w:t>
      </w:r>
    </w:p>
    <w:p w14:paraId="1CD6292F" w14:textId="0A8E96DA" w:rsidR="00951AAB" w:rsidRPr="000278C5" w:rsidRDefault="003C2C0F" w:rsidP="004446F8">
      <w:pPr>
        <w:pStyle w:val="Akapitzlist"/>
        <w:numPr>
          <w:ilvl w:val="0"/>
          <w:numId w:val="12"/>
        </w:numPr>
        <w:spacing w:line="360" w:lineRule="auto"/>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57"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53"/>
      <w:bookmarkStart w:id="59" w:name="_Toc106096397"/>
      <w:bookmarkStart w:id="60" w:name="_Toc1067994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bookmarkEnd w:id="57"/>
    <w:p w14:paraId="52609B24" w14:textId="77777777" w:rsidR="00C72EFE" w:rsidRPr="00951AAB" w:rsidRDefault="00C72EFE" w:rsidP="004446F8">
      <w:pPr>
        <w:numPr>
          <w:ilvl w:val="1"/>
          <w:numId w:val="19"/>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5F2C994E" w14:textId="77777777" w:rsidR="00C72EFE" w:rsidRPr="00034AF1" w:rsidRDefault="00C72EFE" w:rsidP="004446F8">
      <w:pPr>
        <w:numPr>
          <w:ilvl w:val="1"/>
          <w:numId w:val="90"/>
        </w:numPr>
        <w:spacing w:before="120" w:line="312" w:lineRule="auto"/>
        <w:jc w:val="both"/>
        <w:rPr>
          <w:bCs/>
          <w:sz w:val="24"/>
          <w:szCs w:val="24"/>
        </w:rPr>
      </w:pPr>
      <w:bookmarkStart w:id="61" w:name="_Hlk193357214"/>
      <w:r w:rsidRPr="00034AF1">
        <w:rPr>
          <w:bCs/>
          <w:sz w:val="24"/>
          <w:szCs w:val="24"/>
        </w:rPr>
        <w:t>Zamawiający przeprowadzi aukcję elektroniczną w formie aukcji japońskiej / angielskiej / holenderskiej – odwróconej, zwanej dalej aukcją holenderską, która może odbyć się nawet przy uczestnictwie jednego Wykonawcy.</w:t>
      </w:r>
    </w:p>
    <w:bookmarkEnd w:id="61"/>
    <w:p w14:paraId="4D022E63" w14:textId="77777777" w:rsidR="00C72EFE" w:rsidRPr="000C5BB6" w:rsidRDefault="00C72EFE" w:rsidP="004446F8">
      <w:pPr>
        <w:numPr>
          <w:ilvl w:val="1"/>
          <w:numId w:val="90"/>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67BA58C4" w14:textId="77777777" w:rsidR="00C72EFE" w:rsidRPr="000C5BB6" w:rsidRDefault="00C72EFE" w:rsidP="004446F8">
      <w:pPr>
        <w:numPr>
          <w:ilvl w:val="1"/>
          <w:numId w:val="9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2EC3802" w14:textId="77777777" w:rsidR="00C72EFE" w:rsidRPr="0052517B" w:rsidRDefault="00C72EFE" w:rsidP="004446F8">
      <w:pPr>
        <w:numPr>
          <w:ilvl w:val="1"/>
          <w:numId w:val="90"/>
        </w:numPr>
        <w:spacing w:before="120" w:line="312" w:lineRule="auto"/>
        <w:jc w:val="both"/>
        <w:rPr>
          <w:sz w:val="24"/>
          <w:szCs w:val="24"/>
        </w:rPr>
      </w:pPr>
      <w:r w:rsidRPr="0052517B">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t>
      </w:r>
      <w:r w:rsidRPr="0052517B">
        <w:rPr>
          <w:sz w:val="24"/>
          <w:szCs w:val="24"/>
        </w:rPr>
        <w:lastRenderedPageBreak/>
        <w:t xml:space="preserve">wielozadaniowych, dopuszcza się możliwość prowadzenia jednocześnie aukcji dla kilku zadań, przy czym aukcje dla części zadań mogą odbywać się w kolejnych dniach.   </w:t>
      </w:r>
    </w:p>
    <w:p w14:paraId="6B2D98A3" w14:textId="77777777" w:rsidR="00C72EFE" w:rsidRPr="000C5BB6" w:rsidRDefault="00C72EFE" w:rsidP="004446F8">
      <w:pPr>
        <w:numPr>
          <w:ilvl w:val="1"/>
          <w:numId w:val="90"/>
        </w:numPr>
        <w:spacing w:before="120" w:line="312" w:lineRule="auto"/>
        <w:jc w:val="both"/>
        <w:rPr>
          <w:sz w:val="24"/>
          <w:szCs w:val="24"/>
        </w:rPr>
      </w:pPr>
      <w:r w:rsidRPr="000C5BB6">
        <w:rPr>
          <w:sz w:val="24"/>
          <w:szCs w:val="24"/>
        </w:rPr>
        <w:t>Powiadomienia o rozpoczęciu aukcji otrzymują:</w:t>
      </w:r>
    </w:p>
    <w:p w14:paraId="4F45A56B" w14:textId="77777777" w:rsidR="00C72EFE" w:rsidRPr="000C5BB6" w:rsidRDefault="00C72EFE" w:rsidP="004446F8">
      <w:pPr>
        <w:pStyle w:val="Akapitzlist"/>
        <w:numPr>
          <w:ilvl w:val="6"/>
          <w:numId w:val="90"/>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DE7CB9E" w14:textId="77777777" w:rsidR="00C72EFE" w:rsidRPr="000C5BB6" w:rsidRDefault="00C72EFE" w:rsidP="004446F8">
      <w:pPr>
        <w:pStyle w:val="Akapitzlist"/>
        <w:numPr>
          <w:ilvl w:val="6"/>
          <w:numId w:val="90"/>
        </w:numPr>
        <w:spacing w:before="120" w:line="312" w:lineRule="auto"/>
        <w:ind w:left="851" w:hanging="284"/>
        <w:jc w:val="both"/>
      </w:pPr>
      <w:r w:rsidRPr="000C5BB6">
        <w:t xml:space="preserve">w przypadku aukcji </w:t>
      </w:r>
      <w:r>
        <w:t xml:space="preserve">holenderskiej / </w:t>
      </w:r>
      <w:r w:rsidRPr="000C5BB6">
        <w:t>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07B4CC3" w14:textId="77777777" w:rsidR="00C72EFE" w:rsidRPr="000C5BB6" w:rsidRDefault="00C72EFE" w:rsidP="004446F8">
      <w:pPr>
        <w:numPr>
          <w:ilvl w:val="1"/>
          <w:numId w:val="90"/>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53C7895" w14:textId="77777777" w:rsidR="00C72EFE" w:rsidRPr="000C5BB6" w:rsidRDefault="00C72EFE" w:rsidP="004446F8">
      <w:pPr>
        <w:pStyle w:val="Akapitzlist"/>
        <w:numPr>
          <w:ilvl w:val="6"/>
          <w:numId w:val="9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BEAB842" w14:textId="77777777" w:rsidR="00C72EFE" w:rsidRDefault="00C72EFE" w:rsidP="004446F8">
      <w:pPr>
        <w:pStyle w:val="Akapitzlist"/>
        <w:numPr>
          <w:ilvl w:val="6"/>
          <w:numId w:val="90"/>
        </w:numPr>
        <w:spacing w:before="120" w:line="312" w:lineRule="auto"/>
        <w:ind w:left="851" w:hanging="284"/>
        <w:jc w:val="both"/>
      </w:pPr>
      <w:r w:rsidRPr="000C5BB6">
        <w:t>w przypadku aukcji japońskiej</w:t>
      </w:r>
      <w:r>
        <w:t xml:space="preserve"> i holenderskiej</w:t>
      </w:r>
      <w:r w:rsidRPr="000C5BB6">
        <w:t xml:space="preserve"> tworzone jest "tymczasowe" konto dedykowane dla aukcji z konkretnego postępowania. Konto jest wysyłane jest tylko do osób ujętych na liście „Osoby upoważnione do składania ofert w aukcji”.</w:t>
      </w:r>
    </w:p>
    <w:p w14:paraId="06AB8FF0" w14:textId="77777777" w:rsidR="00C72EFE" w:rsidRPr="000C5BB6" w:rsidRDefault="00C72EFE" w:rsidP="004446F8">
      <w:pPr>
        <w:pStyle w:val="Akapitzlist"/>
        <w:numPr>
          <w:ilvl w:val="6"/>
          <w:numId w:val="90"/>
        </w:numPr>
        <w:spacing w:before="120" w:line="312" w:lineRule="auto"/>
        <w:ind w:left="851" w:hanging="284"/>
        <w:jc w:val="both"/>
      </w:pPr>
      <w:r w:rsidRPr="000C5BB6">
        <w:t>Szczegółowe informacje zawarte są w zaproszeniu do aukcji.</w:t>
      </w:r>
    </w:p>
    <w:p w14:paraId="7EBD9EC9" w14:textId="77777777" w:rsidR="00C72EFE" w:rsidRPr="000C5BB6" w:rsidRDefault="00C72EFE" w:rsidP="004446F8">
      <w:pPr>
        <w:pStyle w:val="Akapitzlist"/>
        <w:numPr>
          <w:ilvl w:val="1"/>
          <w:numId w:val="90"/>
        </w:numPr>
        <w:spacing w:before="120" w:line="312" w:lineRule="auto"/>
        <w:jc w:val="both"/>
      </w:pPr>
      <w:r w:rsidRPr="000C5BB6">
        <w:t>Jeśli aukcja</w:t>
      </w:r>
      <w:r>
        <w:t xml:space="preserve"> </w:t>
      </w:r>
      <w:r w:rsidRPr="000C5BB6">
        <w:t xml:space="preserve">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4B81727D" w14:textId="77777777" w:rsidR="00C72EFE" w:rsidRPr="000C5BB6" w:rsidRDefault="00C72EFE" w:rsidP="004446F8">
      <w:pPr>
        <w:pStyle w:val="Akapitzlist"/>
        <w:numPr>
          <w:ilvl w:val="1"/>
          <w:numId w:val="90"/>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40120DC9" w14:textId="77777777" w:rsidR="00C72EFE" w:rsidRPr="000C5BB6" w:rsidRDefault="00C72EFE" w:rsidP="004446F8">
      <w:pPr>
        <w:numPr>
          <w:ilvl w:val="1"/>
          <w:numId w:val="90"/>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0FA7B2D6" w14:textId="77777777" w:rsidR="00C72EFE" w:rsidRPr="000C5BB6" w:rsidRDefault="00C72EFE" w:rsidP="004446F8">
      <w:pPr>
        <w:numPr>
          <w:ilvl w:val="1"/>
          <w:numId w:val="90"/>
        </w:numPr>
        <w:spacing w:before="120" w:line="312" w:lineRule="auto"/>
        <w:jc w:val="both"/>
        <w:rPr>
          <w:sz w:val="24"/>
          <w:szCs w:val="24"/>
        </w:rPr>
      </w:pPr>
      <w:r w:rsidRPr="000C5BB6">
        <w:rPr>
          <w:sz w:val="24"/>
          <w:szCs w:val="24"/>
        </w:rPr>
        <w:t>Wymagania sprzętowe:</w:t>
      </w:r>
    </w:p>
    <w:p w14:paraId="2F8474EA" w14:textId="77777777" w:rsidR="00C72EFE" w:rsidRPr="000C5BB6" w:rsidRDefault="00C72EFE" w:rsidP="00C72EFE">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785FF31" w14:textId="77777777" w:rsidR="00C72EFE" w:rsidRPr="000C5BB6" w:rsidRDefault="00C72EFE" w:rsidP="00C72EFE">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A9BA789" w14:textId="77777777" w:rsidR="00C72EFE" w:rsidRPr="000C5BB6" w:rsidRDefault="00C72EFE" w:rsidP="00C72EFE">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076F71C" w14:textId="77777777" w:rsidR="00C72EFE" w:rsidRPr="000C5BB6" w:rsidRDefault="00C72EFE" w:rsidP="00C72EFE">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EF29375" w14:textId="77777777" w:rsidR="00C72EFE" w:rsidRDefault="00C72EFE" w:rsidP="00C72EFE">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B0FE8BD" w14:textId="77777777" w:rsidR="00C72EFE" w:rsidRPr="001D5565" w:rsidRDefault="00C72EFE" w:rsidP="004446F8">
      <w:pPr>
        <w:numPr>
          <w:ilvl w:val="0"/>
          <w:numId w:val="76"/>
        </w:numPr>
        <w:spacing w:before="120" w:after="160" w:line="312" w:lineRule="auto"/>
        <w:jc w:val="both"/>
        <w:rPr>
          <w:bCs/>
          <w:sz w:val="24"/>
          <w:szCs w:val="24"/>
        </w:rPr>
      </w:pPr>
      <w:r w:rsidRPr="001D5565">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Pr>
          <w:bCs/>
          <w:sz w:val="24"/>
          <w:szCs w:val="24"/>
        </w:rPr>
        <w:br/>
      </w:r>
      <w:r w:rsidRPr="001D5565">
        <w:rPr>
          <w:bCs/>
          <w:sz w:val="24"/>
          <w:szCs w:val="24"/>
        </w:rPr>
        <w:t>w momencie, gdy:</w:t>
      </w:r>
    </w:p>
    <w:p w14:paraId="5C607BFE" w14:textId="77777777" w:rsidR="00C72EFE" w:rsidRPr="001D5565" w:rsidRDefault="00C72EFE" w:rsidP="004446F8">
      <w:pPr>
        <w:numPr>
          <w:ilvl w:val="1"/>
          <w:numId w:val="76"/>
        </w:numPr>
        <w:spacing w:before="120" w:after="160" w:line="312" w:lineRule="auto"/>
        <w:jc w:val="both"/>
        <w:rPr>
          <w:bCs/>
          <w:sz w:val="24"/>
          <w:szCs w:val="24"/>
        </w:rPr>
      </w:pPr>
      <w:r w:rsidRPr="001D5565">
        <w:rPr>
          <w:bCs/>
          <w:sz w:val="24"/>
          <w:szCs w:val="24"/>
        </w:rPr>
        <w:t xml:space="preserve">wszyscy Wykonawcy potwierdzą cenę proponowaną przez system aukcyjny (po potwierdzeniu ceny przez ostatniego Wykonawcę), lub </w:t>
      </w:r>
    </w:p>
    <w:p w14:paraId="7C819750" w14:textId="77777777" w:rsidR="00C72EFE" w:rsidRPr="001D5565" w:rsidRDefault="00C72EFE" w:rsidP="004446F8">
      <w:pPr>
        <w:numPr>
          <w:ilvl w:val="1"/>
          <w:numId w:val="76"/>
        </w:numPr>
        <w:spacing w:before="120" w:after="160" w:line="312" w:lineRule="auto"/>
        <w:jc w:val="both"/>
        <w:rPr>
          <w:bCs/>
          <w:sz w:val="24"/>
          <w:szCs w:val="24"/>
        </w:rPr>
      </w:pPr>
      <w:r w:rsidRPr="001D556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296C250" w14:textId="77777777" w:rsidR="00C72EFE" w:rsidRPr="001D5565" w:rsidRDefault="00C72EFE" w:rsidP="004446F8">
      <w:pPr>
        <w:numPr>
          <w:ilvl w:val="1"/>
          <w:numId w:val="76"/>
        </w:numPr>
        <w:spacing w:before="120" w:after="160" w:line="312" w:lineRule="auto"/>
        <w:jc w:val="both"/>
        <w:rPr>
          <w:bCs/>
          <w:sz w:val="24"/>
          <w:szCs w:val="24"/>
        </w:rPr>
      </w:pPr>
      <w:r w:rsidRPr="001D5565">
        <w:rPr>
          <w:bCs/>
          <w:sz w:val="24"/>
          <w:szCs w:val="24"/>
        </w:rPr>
        <w:t>cena wywoławcza osiągnie maksymalny poziom wyznaczony przez system aukcyjny.</w:t>
      </w:r>
    </w:p>
    <w:p w14:paraId="3CA9406B" w14:textId="77777777" w:rsidR="00C72EFE" w:rsidRDefault="00C72EFE" w:rsidP="00C72EFE">
      <w:pPr>
        <w:spacing w:before="120" w:line="312" w:lineRule="auto"/>
        <w:ind w:left="284"/>
        <w:jc w:val="both"/>
        <w:rPr>
          <w:bCs/>
          <w:sz w:val="24"/>
          <w:szCs w:val="24"/>
        </w:rPr>
      </w:pPr>
      <w:r w:rsidRPr="001D5565">
        <w:rPr>
          <w:bCs/>
          <w:sz w:val="24"/>
          <w:szCs w:val="24"/>
        </w:rPr>
        <w:t xml:space="preserve">Uczestnik aukcji może zalogować się w dowolnym momencie w czasie trwania aukcji </w:t>
      </w:r>
      <w:r>
        <w:rPr>
          <w:bCs/>
          <w:sz w:val="24"/>
          <w:szCs w:val="24"/>
        </w:rPr>
        <w:br/>
      </w:r>
      <w:r w:rsidRPr="001D5565">
        <w:rPr>
          <w:bCs/>
          <w:sz w:val="24"/>
          <w:szCs w:val="24"/>
        </w:rPr>
        <w:t>i zaakceptować aktualnie wyświetlaną kwotę oferty</w:t>
      </w:r>
      <w:bookmarkStart w:id="62" w:name="_Hlk192756405"/>
      <w:r>
        <w:rPr>
          <w:bCs/>
          <w:sz w:val="24"/>
          <w:szCs w:val="24"/>
        </w:rPr>
        <w:t>.</w:t>
      </w:r>
    </w:p>
    <w:p w14:paraId="44191C0B" w14:textId="77777777" w:rsidR="00C72EFE" w:rsidRPr="00DB0500" w:rsidRDefault="00C72EFE" w:rsidP="00C72EFE">
      <w:pPr>
        <w:spacing w:before="120" w:line="312" w:lineRule="auto"/>
        <w:ind w:left="284"/>
        <w:jc w:val="both"/>
        <w:rPr>
          <w:bCs/>
          <w:sz w:val="24"/>
          <w:szCs w:val="24"/>
        </w:rPr>
      </w:pPr>
      <w:r w:rsidRPr="00DB050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2559D4D" w14:textId="77777777" w:rsidR="00C72EFE" w:rsidRPr="001D5565" w:rsidRDefault="00C72EFE" w:rsidP="004446F8">
      <w:pPr>
        <w:pStyle w:val="Akapitzlist"/>
        <w:numPr>
          <w:ilvl w:val="0"/>
          <w:numId w:val="76"/>
        </w:numPr>
        <w:spacing w:before="120" w:line="312" w:lineRule="auto"/>
        <w:jc w:val="both"/>
        <w:rPr>
          <w:bCs/>
        </w:rPr>
      </w:pPr>
      <w:r w:rsidRPr="001D5565">
        <w:t>Jeżeli aukcja będzie przeprowadzona na zasadach aukcji japońskiej to:</w:t>
      </w:r>
    </w:p>
    <w:p w14:paraId="79805B80" w14:textId="77777777" w:rsidR="00C72EFE" w:rsidRPr="001D5565" w:rsidRDefault="00C72EFE" w:rsidP="004446F8">
      <w:pPr>
        <w:pStyle w:val="Akapitzlist"/>
        <w:numPr>
          <w:ilvl w:val="1"/>
          <w:numId w:val="88"/>
        </w:numPr>
        <w:spacing w:before="120" w:line="312" w:lineRule="auto"/>
        <w:jc w:val="both"/>
      </w:pPr>
      <w:r w:rsidRPr="001D5565">
        <w:rPr>
          <w:bCs/>
        </w:rPr>
        <w:t xml:space="preserve">Składanie ofert w aukcji japońskiej będzie polegać na zaakceptowaniu  przez platformę wartości. Wartość obniżana będzie kolejno w ustalonych odstępach czasu wskazanego przez Zamawiającego. </w:t>
      </w:r>
      <w:r w:rsidRPr="001D5565">
        <w:rPr>
          <w:bCs/>
          <w:strike/>
        </w:rPr>
        <w:t xml:space="preserve"> </w:t>
      </w:r>
    </w:p>
    <w:bookmarkEnd w:id="62"/>
    <w:p w14:paraId="4C43371C" w14:textId="77777777" w:rsidR="00C72EFE" w:rsidRPr="000C5BB6" w:rsidRDefault="00C72EFE" w:rsidP="004446F8">
      <w:pPr>
        <w:pStyle w:val="Akapitzlist"/>
        <w:numPr>
          <w:ilvl w:val="8"/>
          <w:numId w:val="89"/>
        </w:numPr>
        <w:spacing w:before="120" w:line="312" w:lineRule="auto"/>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9A5FF85" w14:textId="77777777" w:rsidR="00C72EFE" w:rsidRPr="000C5BB6" w:rsidRDefault="00C72EFE" w:rsidP="004446F8">
      <w:pPr>
        <w:pStyle w:val="Akapitzlist"/>
        <w:numPr>
          <w:ilvl w:val="8"/>
          <w:numId w:val="89"/>
        </w:numPr>
        <w:spacing w:before="120" w:line="312" w:lineRule="auto"/>
        <w:jc w:val="both"/>
        <w:rPr>
          <w:bCs/>
        </w:rPr>
      </w:pPr>
      <w:r w:rsidRPr="000C5BB6">
        <w:rPr>
          <w:bCs/>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0485CB3" w14:textId="77777777" w:rsidR="00C72EFE" w:rsidRPr="000C5BB6" w:rsidRDefault="00C72EFE" w:rsidP="004446F8">
      <w:pPr>
        <w:pStyle w:val="Akapitzlist"/>
        <w:numPr>
          <w:ilvl w:val="8"/>
          <w:numId w:val="89"/>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318E829" w14:textId="77777777" w:rsidR="00C72EFE" w:rsidRPr="000C5BB6" w:rsidRDefault="00C72EFE" w:rsidP="004446F8">
      <w:pPr>
        <w:pStyle w:val="Akapitzlist"/>
        <w:numPr>
          <w:ilvl w:val="8"/>
          <w:numId w:val="8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D8F6263" w14:textId="77777777" w:rsidR="00C72EFE" w:rsidRPr="000C5BB6" w:rsidRDefault="00C72EFE" w:rsidP="004446F8">
      <w:pPr>
        <w:pStyle w:val="Akapitzlist"/>
        <w:numPr>
          <w:ilvl w:val="8"/>
          <w:numId w:val="89"/>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20BE2AA3" w14:textId="77777777" w:rsidR="00C72EFE" w:rsidRPr="000C5BB6" w:rsidRDefault="00C72EFE" w:rsidP="004446F8">
      <w:pPr>
        <w:pStyle w:val="Akapitzlist"/>
        <w:numPr>
          <w:ilvl w:val="8"/>
          <w:numId w:val="89"/>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766B4F" w14:textId="77777777" w:rsidR="00C72EFE" w:rsidRDefault="00C72EFE" w:rsidP="004446F8">
      <w:pPr>
        <w:pStyle w:val="Akapitzlist"/>
        <w:numPr>
          <w:ilvl w:val="8"/>
          <w:numId w:val="8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6BFF8319" w14:textId="77777777" w:rsidR="00C72EFE" w:rsidRPr="001D5565" w:rsidRDefault="00C72EFE" w:rsidP="004446F8">
      <w:pPr>
        <w:pStyle w:val="Akapitzlist"/>
        <w:numPr>
          <w:ilvl w:val="8"/>
          <w:numId w:val="89"/>
        </w:numPr>
        <w:spacing w:before="120" w:line="312" w:lineRule="auto"/>
        <w:jc w:val="both"/>
        <w:rPr>
          <w:bCs/>
        </w:rPr>
      </w:pPr>
      <w:r w:rsidRPr="001D5565">
        <w:rPr>
          <w:bCs/>
        </w:rPr>
        <w:t>Zamawiający zastrzega sobie prawo do powtórzenia aukcji, zgodnie z zapisami § 37 ust. 8 Regulaminu. O terminie rozpoczęcia nowej aukcji Zamawiający powiadomi w sposób określony w SWZ.</w:t>
      </w:r>
    </w:p>
    <w:p w14:paraId="44554846" w14:textId="77777777" w:rsidR="00C72EFE" w:rsidRPr="001D5565" w:rsidRDefault="00C72EFE" w:rsidP="004446F8">
      <w:pPr>
        <w:pStyle w:val="Akapitzlist"/>
        <w:numPr>
          <w:ilvl w:val="0"/>
          <w:numId w:val="76"/>
        </w:numPr>
        <w:spacing w:before="120" w:line="276" w:lineRule="auto"/>
        <w:jc w:val="both"/>
        <w:rPr>
          <w:bCs/>
        </w:rPr>
      </w:pPr>
      <w:r w:rsidRPr="000C5BB6">
        <w:t xml:space="preserve">Informacja o zastosowaniu </w:t>
      </w:r>
      <w:r w:rsidRPr="001D5565">
        <w:t xml:space="preserve">aukcji japońskiej / aukcji angielskiej / aukcji holenderskiej </w:t>
      </w:r>
      <w:r w:rsidRPr="000C5BB6">
        <w:t xml:space="preserve">zostanie umieszczona w zaproszeniu do aukcji. </w:t>
      </w:r>
      <w:bookmarkStart w:id="63" w:name="_Hlk68869954"/>
      <w:bookmarkStart w:id="64" w:name="_Hlk96508933"/>
    </w:p>
    <w:p w14:paraId="16C27861" w14:textId="77777777" w:rsidR="00C72EFE" w:rsidRPr="001D5565" w:rsidRDefault="00C72EFE" w:rsidP="004446F8">
      <w:pPr>
        <w:pStyle w:val="Akapitzlist"/>
        <w:numPr>
          <w:ilvl w:val="1"/>
          <w:numId w:val="76"/>
        </w:numPr>
        <w:spacing w:before="120" w:line="276" w:lineRule="auto"/>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3"/>
      <w:bookmarkEnd w:id="64"/>
    </w:p>
    <w:p w14:paraId="3D90D7A3" w14:textId="77777777" w:rsidR="00C72EFE" w:rsidRPr="00034AF1" w:rsidRDefault="00C72EFE" w:rsidP="004446F8">
      <w:pPr>
        <w:pStyle w:val="Akapitzlist"/>
        <w:numPr>
          <w:ilvl w:val="0"/>
          <w:numId w:val="76"/>
        </w:numPr>
        <w:spacing w:line="276" w:lineRule="auto"/>
        <w:jc w:val="both"/>
        <w:rPr>
          <w:bCs/>
          <w:strike/>
        </w:rPr>
      </w:pPr>
      <w:r w:rsidRPr="00DB0500">
        <w:rPr>
          <w:bCs/>
        </w:rPr>
        <w:t>Film instruktażowy dotyczący zasady działania aukcji holenderskiej jest zamieszczony na Platformie EFO w zakładce POMOC oraz w Portalu Aukcji Niepublicznych w zakładce POMOC.</w:t>
      </w:r>
    </w:p>
    <w:p w14:paraId="78AD5D1B" w14:textId="77777777" w:rsidR="00C72EFE" w:rsidRPr="00034AF1" w:rsidRDefault="00C72EFE" w:rsidP="004446F8">
      <w:pPr>
        <w:pStyle w:val="Akapitzlist"/>
        <w:numPr>
          <w:ilvl w:val="0"/>
          <w:numId w:val="76"/>
        </w:numPr>
        <w:spacing w:line="276" w:lineRule="auto"/>
        <w:jc w:val="both"/>
        <w:rPr>
          <w:bCs/>
          <w:strike/>
        </w:rPr>
      </w:pPr>
      <w:r w:rsidRPr="00034AF1">
        <w:rPr>
          <w:b/>
        </w:rPr>
        <w:t>Sposób wyliczenia cen jednostkowych i wartości zamówienia.</w:t>
      </w:r>
    </w:p>
    <w:p w14:paraId="2DD9CD4B" w14:textId="77777777" w:rsidR="00C72EFE" w:rsidRPr="008D3149" w:rsidRDefault="00C72EFE" w:rsidP="006F4F14">
      <w:pPr>
        <w:pStyle w:val="bullet"/>
        <w:spacing w:before="0" w:after="0" w:line="276" w:lineRule="auto"/>
        <w:ind w:left="426"/>
        <w:jc w:val="both"/>
      </w:pPr>
      <w:r w:rsidRPr="00F60A08">
        <w:t xml:space="preserve">W przypadku gdy wybór najkorzystniejszej oferty zostanie dokonany w wyniku przeprowadzenia aukcji elektronicznej, po zakończeniu aukcji, Zamawiający dokona </w:t>
      </w:r>
      <w:r w:rsidRPr="00F60A08">
        <w:lastRenderedPageBreak/>
        <w:t>wyliczenia cen jednostkowych netto przyjętych do rozliczania</w:t>
      </w:r>
      <w:r w:rsidRPr="008D3149">
        <w:t xml:space="preserve"> umowy oraz wartości zamówienia w</w:t>
      </w:r>
      <w:r>
        <w:t> </w:t>
      </w:r>
      <w:r w:rsidRPr="008D3149">
        <w:t>następujący sposób:</w:t>
      </w:r>
    </w:p>
    <w:p w14:paraId="17A59316" w14:textId="77777777" w:rsidR="00C72EFE" w:rsidRPr="008D3149" w:rsidRDefault="00C72EFE" w:rsidP="004446F8">
      <w:pPr>
        <w:pStyle w:val="Akapitzlist"/>
        <w:numPr>
          <w:ilvl w:val="8"/>
          <w:numId w:val="19"/>
        </w:numPr>
        <w:spacing w:line="276" w:lineRule="auto"/>
        <w:ind w:left="1134" w:hanging="425"/>
        <w:jc w:val="both"/>
      </w:pPr>
      <w:r w:rsidRPr="008D3149">
        <w:t>w pierwsz</w:t>
      </w:r>
      <w:r>
        <w:t>ym kroku</w:t>
      </w:r>
      <w:r w:rsidRPr="008D3149">
        <w:t xml:space="preserve"> wyliczony zostanie procentowy wskaźnik upustu cenowego od wartości oferty pierwotnej (złożonej w odpowiedzi na ogłoszenie), uzyskany </w:t>
      </w:r>
      <w:r>
        <w:br/>
      </w:r>
      <w:r w:rsidRPr="008D3149">
        <w:t>w wyniku aukcji, który zostanie zaokrąglony w górę do dwóch miejsc po przecinku. Obliczenia zostaną wykonane wg wzoru:</w:t>
      </w:r>
    </w:p>
    <w:p w14:paraId="4608687E" w14:textId="77777777" w:rsidR="00C72EFE" w:rsidRPr="008D3149" w:rsidRDefault="00C72EFE" w:rsidP="00C72EF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4B9D77C6" w14:textId="77777777" w:rsidR="00C72EFE" w:rsidRPr="008D3149" w:rsidRDefault="00C72EFE" w:rsidP="00C72EFE">
      <w:pPr>
        <w:pStyle w:val="bullet"/>
        <w:spacing w:before="0" w:after="0" w:line="360" w:lineRule="auto"/>
        <w:ind w:left="2830" w:hanging="851"/>
        <w:rPr>
          <w:b/>
        </w:rPr>
      </w:pPr>
      <w:r w:rsidRPr="008D3149">
        <w:rPr>
          <w:b/>
        </w:rPr>
        <w:t>U = --------------------------------------  x 100 [%]</w:t>
      </w:r>
    </w:p>
    <w:p w14:paraId="7308C423" w14:textId="77777777" w:rsidR="00C72EFE" w:rsidRPr="008D3149" w:rsidRDefault="00C72EFE" w:rsidP="00C72EF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259716B" w14:textId="77777777" w:rsidR="00C72EFE" w:rsidRPr="008D3149" w:rsidRDefault="00C72EFE" w:rsidP="004446F8">
      <w:pPr>
        <w:pStyle w:val="Akapitzlist"/>
        <w:numPr>
          <w:ilvl w:val="8"/>
          <w:numId w:val="19"/>
        </w:numPr>
        <w:spacing w:line="360" w:lineRule="auto"/>
        <w:ind w:left="1134" w:hanging="425"/>
        <w:jc w:val="both"/>
      </w:pPr>
      <w:r>
        <w:t>w drugim kroku</w:t>
      </w:r>
      <w:r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t> </w:t>
      </w:r>
      <w:r w:rsidRPr="008D3149">
        <w:t>dół do dwóch miejsc po przecinku. Obliczenia zostaną wykonane wg wzoru:</w:t>
      </w:r>
    </w:p>
    <w:p w14:paraId="2C60F5B5" w14:textId="77777777" w:rsidR="00C72EFE" w:rsidRPr="008D3149" w:rsidRDefault="00C72EFE" w:rsidP="00C72EFE">
      <w:pPr>
        <w:spacing w:line="360" w:lineRule="auto"/>
        <w:jc w:val="both"/>
        <w:rPr>
          <w:sz w:val="24"/>
          <w:szCs w:val="24"/>
        </w:rPr>
      </w:pPr>
    </w:p>
    <w:p w14:paraId="1EBEE072" w14:textId="77777777" w:rsidR="00C72EFE" w:rsidRPr="008D3149" w:rsidRDefault="00C72EFE" w:rsidP="00C72EF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BB53807" w14:textId="77777777" w:rsidR="00C72EFE" w:rsidRPr="008D3149" w:rsidRDefault="00C72EFE" w:rsidP="00C72EFE">
      <w:pPr>
        <w:spacing w:line="360" w:lineRule="auto"/>
        <w:ind w:left="1080"/>
        <w:jc w:val="both"/>
        <w:rPr>
          <w:sz w:val="24"/>
          <w:szCs w:val="24"/>
        </w:rPr>
      </w:pPr>
      <w:r w:rsidRPr="008D3149">
        <w:rPr>
          <w:sz w:val="24"/>
          <w:szCs w:val="24"/>
        </w:rPr>
        <w:t>gdzie:</w:t>
      </w:r>
    </w:p>
    <w:p w14:paraId="12332A61" w14:textId="77777777" w:rsidR="00C72EFE" w:rsidRPr="008D3149" w:rsidRDefault="00C72EFE" w:rsidP="00C72EF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4FED89CE" w14:textId="77777777" w:rsidR="00C72EFE" w:rsidRPr="008D3149" w:rsidRDefault="00C72EFE" w:rsidP="00C72EF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66CC7103" w14:textId="77777777" w:rsidR="00C72EFE" w:rsidRPr="008D3149" w:rsidRDefault="00C72EFE" w:rsidP="00C72EF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4C185D60" w14:textId="77777777" w:rsidR="00C72EFE" w:rsidRPr="008D3149" w:rsidRDefault="00C72EFE" w:rsidP="00C72EF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DC30B2F" w14:textId="77777777" w:rsidR="00C72EFE" w:rsidRPr="008D3149" w:rsidRDefault="00C72EFE" w:rsidP="00C72EF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1E90E5B7" w14:textId="77777777" w:rsidR="00C72EFE" w:rsidRPr="00C87E71" w:rsidRDefault="00C72EFE" w:rsidP="00C72EFE">
      <w:pPr>
        <w:tabs>
          <w:tab w:val="left" w:pos="1800"/>
        </w:tabs>
        <w:spacing w:line="360" w:lineRule="auto"/>
        <w:jc w:val="both"/>
        <w:rPr>
          <w:sz w:val="22"/>
          <w:szCs w:val="22"/>
        </w:rPr>
      </w:pPr>
    </w:p>
    <w:p w14:paraId="7AE8C1B3" w14:textId="513C4097" w:rsidR="00367BB3" w:rsidRPr="00C87E71" w:rsidRDefault="00C87E71" w:rsidP="004446F8">
      <w:pPr>
        <w:pStyle w:val="Akapitzlist"/>
        <w:numPr>
          <w:ilvl w:val="8"/>
          <w:numId w:val="19"/>
        </w:numPr>
        <w:spacing w:line="360" w:lineRule="auto"/>
        <w:ind w:left="1134" w:hanging="425"/>
        <w:jc w:val="both"/>
      </w:pPr>
      <w:r>
        <w:rPr>
          <w:sz w:val="22"/>
          <w:szCs w:val="22"/>
        </w:rPr>
        <w:t xml:space="preserve"> </w:t>
      </w:r>
      <w:r w:rsidRPr="008D3149">
        <w:t xml:space="preserve">Wartość umowy netto zostanie wyliczona jako suma iloczynów cen jednostkowych netto wyliczonych w sposób określony w </w:t>
      </w:r>
      <w:r>
        <w:t xml:space="preserve">pkt 2) </w:t>
      </w:r>
      <w:r w:rsidRPr="008D3149">
        <w:t>oraz szacunkowych ilości poszczególnych pozycji  zamówienia określonych w Formularzu Ofertowym.</w:t>
      </w:r>
    </w:p>
    <w:p w14:paraId="3AF6029E" w14:textId="77DC22F9" w:rsidR="0097752A" w:rsidRDefault="0097752A" w:rsidP="007800BE">
      <w:pPr>
        <w:pStyle w:val="Akapitzlist"/>
        <w:spacing w:line="360" w:lineRule="auto"/>
        <w:jc w:val="both"/>
        <w:rPr>
          <w:bCs/>
          <w:color w:val="0070C0"/>
          <w:sz w:val="6"/>
          <w:szCs w:val="6"/>
        </w:rPr>
      </w:pP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54"/>
      <w:bookmarkStart w:id="66" w:name="_Toc106096398"/>
      <w:bookmarkStart w:id="67"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4446F8">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21F6ADD0" w:rsidR="003A2D9A" w:rsidRPr="005452AE" w:rsidRDefault="006B0420" w:rsidP="004446F8">
      <w:pPr>
        <w:pStyle w:val="Ustp"/>
        <w:numPr>
          <w:ilvl w:val="0"/>
          <w:numId w:val="18"/>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8" w:name="_Toc106095856"/>
      <w:bookmarkStart w:id="69" w:name="_Toc106096400"/>
      <w:bookmarkStart w:id="70" w:name="_Toc106799407"/>
      <w:r w:rsidRPr="005452AE">
        <w:rPr>
          <w:rFonts w:ascii="Times New Roman" w:hAnsi="Times New Roman" w:cs="Times New Roman"/>
          <w:color w:val="auto"/>
          <w:sz w:val="24"/>
          <w:szCs w:val="24"/>
        </w:rPr>
        <w:lastRenderedPageBreak/>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8"/>
      <w:bookmarkEnd w:id="69"/>
      <w:r w:rsidR="00F80D04" w:rsidRPr="005452AE">
        <w:rPr>
          <w:rFonts w:ascii="Times New Roman" w:hAnsi="Times New Roman" w:cs="Times New Roman"/>
          <w:color w:val="auto"/>
          <w:sz w:val="24"/>
          <w:szCs w:val="24"/>
        </w:rPr>
        <w:t>Zabezpieczenie należytego wykonania umowy</w:t>
      </w:r>
      <w:bookmarkEnd w:id="70"/>
    </w:p>
    <w:p w14:paraId="61CAD672" w14:textId="77777777" w:rsidR="00F80D04" w:rsidRPr="00057162" w:rsidRDefault="00F80D04" w:rsidP="004446F8">
      <w:pPr>
        <w:pStyle w:val="Akapitzlist"/>
        <w:numPr>
          <w:ilvl w:val="0"/>
          <w:numId w:val="13"/>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57"/>
      <w:bookmarkStart w:id="72" w:name="_Toc106096401"/>
      <w:bookmarkStart w:id="73"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71"/>
      <w:bookmarkEnd w:id="72"/>
      <w:r w:rsidR="00F80D04" w:rsidRPr="00F80D04">
        <w:rPr>
          <w:rFonts w:ascii="Times New Roman" w:hAnsi="Times New Roman" w:cs="Times New Roman"/>
          <w:color w:val="auto"/>
          <w:sz w:val="24"/>
          <w:szCs w:val="24"/>
        </w:rPr>
        <w:t>Istotne postanowienia umowy</w:t>
      </w:r>
      <w:bookmarkEnd w:id="73"/>
    </w:p>
    <w:p w14:paraId="281958F5" w14:textId="77777777" w:rsidR="00F80D04" w:rsidRPr="006005EB" w:rsidRDefault="00F80D04" w:rsidP="004446F8">
      <w:pPr>
        <w:pStyle w:val="Akapitzlist"/>
        <w:numPr>
          <w:ilvl w:val="0"/>
          <w:numId w:val="14"/>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F7674FC" w14:textId="77EAE2B2" w:rsidR="00F80D04" w:rsidRDefault="00F80D04" w:rsidP="004446F8">
      <w:pPr>
        <w:pStyle w:val="Akapitzlist"/>
        <w:numPr>
          <w:ilvl w:val="0"/>
          <w:numId w:val="14"/>
        </w:numPr>
        <w:spacing w:line="360"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799409"/>
      <w:bookmarkEnd w:id="74"/>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75"/>
    </w:p>
    <w:p w14:paraId="6219B9D3" w14:textId="77777777" w:rsidR="00A934C7" w:rsidRDefault="00A934C7" w:rsidP="004446F8">
      <w:pPr>
        <w:pStyle w:val="Akapitzlist"/>
        <w:numPr>
          <w:ilvl w:val="6"/>
          <w:numId w:val="74"/>
        </w:numPr>
        <w:spacing w:line="360" w:lineRule="auto"/>
        <w:ind w:left="426" w:hanging="426"/>
        <w:jc w:val="both"/>
      </w:pPr>
      <w:r>
        <w:t>Wykonawca</w:t>
      </w:r>
      <w:r w:rsidRPr="00DE2E06">
        <w:t xml:space="preserve"> jest zobowiązany do złożenia niezwłocznie po otrzymaniu zawiadomienia o wyborze jego oferty</w:t>
      </w:r>
      <w:r>
        <w:t>:</w:t>
      </w:r>
    </w:p>
    <w:p w14:paraId="0FFAB417" w14:textId="77777777" w:rsidR="00A934C7" w:rsidRPr="002768F5" w:rsidRDefault="00A934C7" w:rsidP="004446F8">
      <w:pPr>
        <w:pStyle w:val="Akapitzlist"/>
        <w:numPr>
          <w:ilvl w:val="1"/>
          <w:numId w:val="36"/>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1FDB8111" w14:textId="77777777" w:rsidR="00A934C7" w:rsidRPr="002768F5" w:rsidRDefault="00A934C7" w:rsidP="004446F8">
      <w:pPr>
        <w:pStyle w:val="Akapitzlist"/>
        <w:numPr>
          <w:ilvl w:val="1"/>
          <w:numId w:val="36"/>
        </w:numPr>
        <w:spacing w:line="360"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42F3312F" w14:textId="77777777" w:rsidR="00A934C7" w:rsidRPr="002768F5" w:rsidRDefault="00A934C7" w:rsidP="004446F8">
      <w:pPr>
        <w:pStyle w:val="Akapitzlist"/>
        <w:numPr>
          <w:ilvl w:val="0"/>
          <w:numId w:val="37"/>
        </w:numPr>
        <w:spacing w:line="360"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06B2A0E9" w14:textId="77777777" w:rsidR="00A934C7" w:rsidRPr="002768F5" w:rsidRDefault="00A934C7" w:rsidP="004446F8">
      <w:pPr>
        <w:pStyle w:val="Akapitzlist"/>
        <w:numPr>
          <w:ilvl w:val="0"/>
          <w:numId w:val="37"/>
        </w:numPr>
        <w:spacing w:line="360" w:lineRule="auto"/>
        <w:jc w:val="both"/>
      </w:pPr>
      <w:bookmarkStart w:id="76" w:name="_Hlk82764211"/>
      <w:r w:rsidRPr="002768F5">
        <w:t xml:space="preserve">Zakres odpłatnych usług świadczonych przez Zamawiającego na rzecz Wykonawcy stanowi </w:t>
      </w:r>
      <w:r w:rsidRPr="002768F5">
        <w:rPr>
          <w:b/>
          <w:bCs/>
        </w:rPr>
        <w:t>Załącznik nr 1.3 do SWZ</w:t>
      </w:r>
      <w:r w:rsidRPr="002768F5">
        <w:t>.</w:t>
      </w:r>
    </w:p>
    <w:p w14:paraId="0DD3AD0A" w14:textId="77777777" w:rsidR="00A934C7" w:rsidRPr="002768F5" w:rsidRDefault="00A934C7" w:rsidP="004446F8">
      <w:pPr>
        <w:pStyle w:val="Akapitzlist"/>
        <w:numPr>
          <w:ilvl w:val="0"/>
          <w:numId w:val="37"/>
        </w:numPr>
        <w:spacing w:line="360"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0CA21A6C" w14:textId="77777777" w:rsidR="00A934C7" w:rsidRDefault="00A934C7" w:rsidP="004446F8">
      <w:pPr>
        <w:pStyle w:val="Akapitzlist"/>
        <w:numPr>
          <w:ilvl w:val="0"/>
          <w:numId w:val="37"/>
        </w:numPr>
        <w:spacing w:line="360" w:lineRule="auto"/>
        <w:jc w:val="both"/>
      </w:pPr>
      <w:r w:rsidRPr="002768F5">
        <w:t xml:space="preserve">Wzór umowy przychodowej stanowi </w:t>
      </w:r>
      <w:r w:rsidRPr="002768F5">
        <w:rPr>
          <w:b/>
          <w:bCs/>
        </w:rPr>
        <w:t>Załącznik nr 1.5 do SWZ.</w:t>
      </w:r>
      <w:r w:rsidRPr="002768F5">
        <w:t xml:space="preserve"> </w:t>
      </w:r>
      <w:bookmarkEnd w:id="76"/>
    </w:p>
    <w:p w14:paraId="2CBA1B8A" w14:textId="70F0462F" w:rsidR="00F45A8C" w:rsidRPr="00817766" w:rsidRDefault="00A934C7" w:rsidP="007800BE">
      <w:pPr>
        <w:spacing w:line="360" w:lineRule="auto"/>
        <w:jc w:val="both"/>
        <w:rPr>
          <w:sz w:val="24"/>
          <w:szCs w:val="24"/>
        </w:rPr>
      </w:pPr>
      <w:r w:rsidRPr="00646AF4">
        <w:rPr>
          <w:sz w:val="24"/>
          <w:szCs w:val="24"/>
        </w:rPr>
        <w:t xml:space="preserve">Wskazane powyżej załączniki są dostępne pod adresem </w:t>
      </w:r>
      <w:hyperlink r:id="rId14" w:history="1">
        <w:r w:rsidRPr="00646AF4">
          <w:rPr>
            <w:rStyle w:val="Hipercze"/>
            <w:sz w:val="24"/>
            <w:szCs w:val="24"/>
          </w:rPr>
          <w:t>https://korporacja.pgg.pl/dostawcy/cennik-uslug-pgg</w:t>
        </w:r>
      </w:hyperlink>
      <w:r w:rsidRPr="00646AF4">
        <w:rPr>
          <w:sz w:val="24"/>
          <w:szCs w:val="24"/>
        </w:rPr>
        <w:t xml:space="preserve"> </w:t>
      </w:r>
      <w:r>
        <w:rPr>
          <w:sz w:val="24"/>
          <w:szCs w:val="24"/>
        </w:rPr>
        <w:t xml:space="preserve"> </w:t>
      </w:r>
    </w:p>
    <w:p w14:paraId="7E183527" w14:textId="0569A1A2"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7" w:name="_Toc106095858"/>
      <w:bookmarkStart w:id="78" w:name="_Toc106096402"/>
      <w:bookmarkStart w:id="79" w:name="_Toc106799410"/>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8E01B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5D48733E" w14:textId="1A461A2B" w:rsidR="00D57C7B" w:rsidRPr="003A4A6D" w:rsidRDefault="00F13DFD" w:rsidP="00EB73C1">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A01E6">
        <w:rPr>
          <w:color w:val="FF0000"/>
          <w:sz w:val="24"/>
          <w:szCs w:val="24"/>
        </w:rPr>
        <w:t xml:space="preserve"> </w:t>
      </w:r>
      <w:r w:rsidR="006A01E6" w:rsidRPr="00A502FE">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06799411"/>
      <w:r w:rsidRPr="00057162">
        <w:rPr>
          <w:rFonts w:ascii="Times New Roman" w:hAnsi="Times New Roman" w:cs="Times New Roman"/>
          <w:color w:val="auto"/>
          <w:sz w:val="24"/>
          <w:szCs w:val="24"/>
        </w:rPr>
        <w:t>Wykaz załączników</w:t>
      </w:r>
      <w:bookmarkEnd w:id="80"/>
      <w:bookmarkEnd w:id="81"/>
      <w:bookmarkEnd w:id="82"/>
    </w:p>
    <w:p w14:paraId="4B90C5E5" w14:textId="0CA9951D" w:rsidR="0069317D" w:rsidRPr="008E01BC" w:rsidRDefault="00F01CBF" w:rsidP="008E01BC">
      <w:pPr>
        <w:spacing w:line="312" w:lineRule="auto"/>
        <w:rPr>
          <w:b/>
          <w:bCs/>
          <w:sz w:val="22"/>
          <w:szCs w:val="22"/>
        </w:rPr>
      </w:pPr>
      <w:bookmarkStart w:id="83"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bookmarkStart w:id="84" w:name="_Hlk83029693"/>
    </w:p>
    <w:bookmarkEnd w:id="84"/>
    <w:p w14:paraId="30175774" w14:textId="77777777" w:rsidR="00F01CBF" w:rsidRPr="004F104C" w:rsidRDefault="00F01CBF" w:rsidP="00F45A8C">
      <w:pPr>
        <w:spacing w:line="312" w:lineRule="auto"/>
        <w:ind w:left="1560" w:hanging="1560"/>
        <w:jc w:val="both"/>
        <w:rPr>
          <w:b/>
          <w:bCs/>
          <w:sz w:val="10"/>
          <w:szCs w:val="10"/>
        </w:rPr>
      </w:pP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03CD6116" w:rsidR="00A77593" w:rsidRPr="00F45A8C" w:rsidRDefault="00A77593" w:rsidP="00F45A8C">
      <w:pPr>
        <w:spacing w:line="312" w:lineRule="auto"/>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F45A8C">
      <w:pPr>
        <w:spacing w:line="312" w:lineRule="auto"/>
        <w:jc w:val="both"/>
        <w:rPr>
          <w:b/>
          <w:bCs/>
          <w:sz w:val="10"/>
          <w:szCs w:val="10"/>
        </w:rPr>
      </w:pPr>
    </w:p>
    <w:p w14:paraId="26824088" w14:textId="4F28C66C"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w:t>
      </w:r>
      <w:r w:rsidR="008E01BC">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F01CBF">
      <w:pPr>
        <w:spacing w:line="312" w:lineRule="auto"/>
        <w:rPr>
          <w:sz w:val="22"/>
          <w:szCs w:val="22"/>
        </w:rPr>
      </w:pP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16881862" w:rsidR="00F01CBF"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Wykaz urządzeń lub wyposażenia zakładu</w:t>
      </w:r>
      <w:r w:rsidR="00EB73C1">
        <w:rPr>
          <w:bCs/>
          <w:sz w:val="22"/>
          <w:szCs w:val="22"/>
        </w:rPr>
        <w:t xml:space="preserve"> </w:t>
      </w:r>
      <w:r w:rsidR="008E01BC" w:rsidRPr="008E01BC">
        <w:rPr>
          <w:sz w:val="24"/>
          <w:szCs w:val="24"/>
        </w:rPr>
        <w:t>– nie dotyczy.</w:t>
      </w:r>
    </w:p>
    <w:p w14:paraId="3778B19D" w14:textId="444497B5"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F45A8C">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60FB2C52" w14:textId="174034B7" w:rsidR="00602FAA" w:rsidRPr="000F6329" w:rsidRDefault="00602FAA" w:rsidP="00363954">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3EFC7611" w14:textId="16CF917D" w:rsidR="00DB08A8" w:rsidRDefault="00DB08A8" w:rsidP="00DB08A8"/>
    <w:p w14:paraId="71F13293" w14:textId="77777777" w:rsidR="00D13BFE" w:rsidRPr="00C7712D" w:rsidRDefault="00D13BFE" w:rsidP="00D13BFE">
      <w:pPr>
        <w:rPr>
          <w:sz w:val="24"/>
          <w:szCs w:val="24"/>
        </w:rPr>
      </w:pPr>
      <w:bookmarkStart w:id="87" w:name="_Hlk67824301"/>
    </w:p>
    <w:p w14:paraId="13335228" w14:textId="6E6AC4C0" w:rsidR="003E5414" w:rsidRPr="00C7712D" w:rsidRDefault="003E5414" w:rsidP="004446F8">
      <w:pPr>
        <w:pStyle w:val="Akapitzlist"/>
        <w:numPr>
          <w:ilvl w:val="0"/>
          <w:numId w:val="59"/>
        </w:numPr>
        <w:ind w:left="426" w:hanging="426"/>
        <w:rPr>
          <w:b/>
        </w:rPr>
      </w:pPr>
      <w:bookmarkStart w:id="88" w:name="_Toc67292091"/>
      <w:bookmarkStart w:id="89" w:name="_Hlk67822129"/>
      <w:r w:rsidRPr="00C7712D">
        <w:rPr>
          <w:b/>
        </w:rPr>
        <w:t>Przedmiot zamówienia:</w:t>
      </w:r>
      <w:bookmarkEnd w:id="88"/>
      <w:r w:rsidR="00FD4AFD">
        <w:rPr>
          <w:b/>
        </w:rPr>
        <w:t xml:space="preserve"> </w:t>
      </w:r>
    </w:p>
    <w:p w14:paraId="3B8E636E" w14:textId="71F607AA" w:rsidR="003E5414" w:rsidRPr="002F6117" w:rsidRDefault="003E5414" w:rsidP="004446F8">
      <w:pPr>
        <w:pStyle w:val="Akapitzlist"/>
        <w:numPr>
          <w:ilvl w:val="1"/>
          <w:numId w:val="37"/>
        </w:numPr>
        <w:spacing w:line="276" w:lineRule="auto"/>
        <w:jc w:val="both"/>
      </w:pPr>
      <w:r w:rsidRPr="00C7712D">
        <w:t xml:space="preserve">Świadczenie kompleksowych </w:t>
      </w:r>
      <w:r w:rsidRPr="006C69DF">
        <w:t xml:space="preserve">usług sprzątania </w:t>
      </w:r>
      <w:r w:rsidR="007234C4">
        <w:t>dla</w:t>
      </w:r>
      <w:r w:rsidRPr="00C7712D">
        <w:t xml:space="preserve"> Polskiej Grupy Górniczej</w:t>
      </w:r>
      <w:r>
        <w:t> </w:t>
      </w:r>
      <w:r w:rsidRPr="00C7712D">
        <w:t>S.A. Oddział</w:t>
      </w:r>
      <w:r w:rsidR="00F330D2">
        <w:t xml:space="preserve"> Zakład Elektrociepłownie</w:t>
      </w:r>
      <w:r w:rsidRPr="00C7712D">
        <w:t>.</w:t>
      </w:r>
    </w:p>
    <w:p w14:paraId="60894D66" w14:textId="77777777" w:rsidR="003E5414" w:rsidRPr="006B19FD" w:rsidRDefault="003E5414" w:rsidP="002F6117">
      <w:pPr>
        <w:spacing w:line="276" w:lineRule="auto"/>
        <w:ind w:firstLine="426"/>
        <w:rPr>
          <w:sz w:val="24"/>
          <w:szCs w:val="24"/>
        </w:rPr>
      </w:pPr>
    </w:p>
    <w:p w14:paraId="3F7B81F5" w14:textId="2776F263" w:rsidR="003E5414" w:rsidRPr="002F6117" w:rsidRDefault="003E5414" w:rsidP="004446F8">
      <w:pPr>
        <w:pStyle w:val="Akapitzlist"/>
        <w:numPr>
          <w:ilvl w:val="1"/>
          <w:numId w:val="37"/>
        </w:numPr>
        <w:spacing w:line="276" w:lineRule="auto"/>
        <w:jc w:val="both"/>
        <w:rPr>
          <w:bCs/>
        </w:rPr>
      </w:pPr>
      <w:r w:rsidRPr="002F6117">
        <w:t xml:space="preserve">Szacunkowa całkowita powierzchnia do sprzątania w okresie realizacji Zamówienia wynosi </w:t>
      </w:r>
      <w:r w:rsidR="002F6117" w:rsidRPr="002F6117">
        <w:t xml:space="preserve"> </w:t>
      </w:r>
      <w:r w:rsidR="00DD6935">
        <w:t>248,411</w:t>
      </w:r>
      <w:r w:rsidR="002F6117" w:rsidRPr="002F6117">
        <w:t xml:space="preserve"> </w:t>
      </w:r>
      <w:r w:rsidRPr="002F6117">
        <w:t>tyś m</w:t>
      </w:r>
      <w:r w:rsidRPr="002F6117">
        <w:rPr>
          <w:vertAlign w:val="superscript"/>
        </w:rPr>
        <w:t>2</w:t>
      </w:r>
      <w:r w:rsidRPr="002F6117">
        <w:t>.</w:t>
      </w:r>
      <w:r w:rsidR="002F6117" w:rsidRPr="002F6117">
        <w:rPr>
          <w:i/>
          <w:color w:val="FF0000"/>
        </w:rPr>
        <w:t xml:space="preserve"> </w:t>
      </w:r>
      <w:r w:rsidRPr="002F6117">
        <w:t>, w przypadku zmniejszenia zakresu Wykonawcy nie przysługuje prawo do roszczeń odszkodowawczych z tego tytułu.</w:t>
      </w:r>
    </w:p>
    <w:p w14:paraId="0035653B" w14:textId="77777777" w:rsidR="003E5414" w:rsidRPr="00F309B1" w:rsidRDefault="003E5414" w:rsidP="002F6117">
      <w:pPr>
        <w:spacing w:line="276" w:lineRule="auto"/>
        <w:ind w:firstLine="426"/>
        <w:rPr>
          <w:sz w:val="10"/>
          <w:szCs w:val="10"/>
        </w:rPr>
      </w:pPr>
    </w:p>
    <w:p w14:paraId="1B793804" w14:textId="77777777" w:rsidR="003E5414" w:rsidRPr="002F6117" w:rsidRDefault="003E5414" w:rsidP="004446F8">
      <w:pPr>
        <w:pStyle w:val="Akapitzlist"/>
        <w:numPr>
          <w:ilvl w:val="0"/>
          <w:numId w:val="59"/>
        </w:numPr>
        <w:spacing w:line="276" w:lineRule="auto"/>
        <w:ind w:left="426" w:hanging="426"/>
        <w:rPr>
          <w:b/>
        </w:rPr>
      </w:pPr>
      <w:r w:rsidRPr="002F6117">
        <w:rPr>
          <w:b/>
        </w:rPr>
        <w:t>Lokalizacja:</w:t>
      </w:r>
    </w:p>
    <w:bookmarkEnd w:id="89"/>
    <w:p w14:paraId="1FCEB0F8" w14:textId="2EE11313" w:rsidR="003E5414" w:rsidRPr="002F6117" w:rsidRDefault="00DD6935" w:rsidP="002F6117">
      <w:pPr>
        <w:spacing w:line="276" w:lineRule="auto"/>
        <w:ind w:firstLine="426"/>
        <w:rPr>
          <w:sz w:val="24"/>
          <w:szCs w:val="24"/>
        </w:rPr>
      </w:pPr>
      <w:r>
        <w:rPr>
          <w:sz w:val="24"/>
          <w:szCs w:val="24"/>
        </w:rPr>
        <w:t>44- 270</w:t>
      </w:r>
      <w:r w:rsidR="002F6117" w:rsidRPr="002F6117">
        <w:rPr>
          <w:sz w:val="24"/>
          <w:szCs w:val="24"/>
        </w:rPr>
        <w:t xml:space="preserve"> </w:t>
      </w:r>
      <w:r w:rsidR="002F6117" w:rsidRPr="002F6117">
        <w:rPr>
          <w:rFonts w:eastAsiaTheme="minorHAnsi"/>
          <w:sz w:val="22"/>
          <w:szCs w:val="22"/>
          <w:lang w:eastAsia="en-US"/>
        </w:rPr>
        <w:t>Rybnik ul. Rymera 4</w:t>
      </w:r>
      <w:r>
        <w:rPr>
          <w:rFonts w:eastAsiaTheme="minorHAnsi"/>
          <w:sz w:val="22"/>
          <w:szCs w:val="22"/>
          <w:lang w:eastAsia="en-US"/>
        </w:rPr>
        <w:t xml:space="preserve">; </w:t>
      </w:r>
    </w:p>
    <w:p w14:paraId="5767CC5F" w14:textId="77777777" w:rsidR="003E5414" w:rsidRPr="006B19FD" w:rsidRDefault="003E5414" w:rsidP="004446F8">
      <w:pPr>
        <w:pStyle w:val="Akapitzlist"/>
        <w:numPr>
          <w:ilvl w:val="0"/>
          <w:numId w:val="59"/>
        </w:numPr>
        <w:spacing w:line="276" w:lineRule="auto"/>
        <w:ind w:left="426" w:hanging="426"/>
        <w:rPr>
          <w:b/>
        </w:rPr>
      </w:pPr>
      <w:bookmarkStart w:id="90" w:name="_Toc67292092"/>
      <w:bookmarkStart w:id="91" w:name="_Hlk67822197"/>
      <w:r w:rsidRPr="006B19FD">
        <w:rPr>
          <w:b/>
        </w:rPr>
        <w:t>Termin realizacji zamówienia:</w:t>
      </w:r>
      <w:bookmarkEnd w:id="90"/>
    </w:p>
    <w:p w14:paraId="44182DC8" w14:textId="3F6F5598" w:rsidR="003E5414" w:rsidRPr="006B19FD" w:rsidRDefault="00FE1C3E" w:rsidP="00DD6935">
      <w:pPr>
        <w:ind w:left="426"/>
        <w:rPr>
          <w:sz w:val="24"/>
          <w:szCs w:val="24"/>
        </w:rPr>
      </w:pPr>
      <w:r>
        <w:rPr>
          <w:sz w:val="24"/>
          <w:szCs w:val="24"/>
        </w:rPr>
        <w:t>12 miesięcy od dnia przekazania rejonu realizacji usług, planowany termin rozpoczęcia realizacji 18.07.2025r.</w:t>
      </w:r>
    </w:p>
    <w:bookmarkEnd w:id="91"/>
    <w:p w14:paraId="6EA12041" w14:textId="77777777" w:rsidR="003E5414" w:rsidRPr="006B19FD" w:rsidRDefault="003E5414" w:rsidP="003E5414">
      <w:pPr>
        <w:ind w:firstLine="426"/>
        <w:rPr>
          <w:sz w:val="24"/>
          <w:szCs w:val="24"/>
        </w:rPr>
      </w:pPr>
    </w:p>
    <w:p w14:paraId="365F4C35" w14:textId="77777777" w:rsidR="003E5414" w:rsidRPr="006659EE" w:rsidRDefault="003E5414" w:rsidP="004446F8">
      <w:pPr>
        <w:pStyle w:val="Akapitzlist"/>
        <w:numPr>
          <w:ilvl w:val="0"/>
          <w:numId w:val="59"/>
        </w:numPr>
        <w:ind w:left="426" w:hanging="426"/>
        <w:rPr>
          <w:b/>
        </w:rPr>
      </w:pPr>
      <w:bookmarkStart w:id="92" w:name="_Toc67292093"/>
      <w:bookmarkStart w:id="93" w:name="_Hlk67822291"/>
      <w:r w:rsidRPr="006659EE">
        <w:rPr>
          <w:b/>
        </w:rPr>
        <w:t>Wymagania prawne:</w:t>
      </w:r>
      <w:bookmarkEnd w:id="92"/>
    </w:p>
    <w:p w14:paraId="00FB6AFE" w14:textId="77777777" w:rsidR="003E5414" w:rsidRDefault="003E5414" w:rsidP="003E5414">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z późniejszymi zmianami.</w:t>
      </w:r>
    </w:p>
    <w:p w14:paraId="749A7875" w14:textId="77777777" w:rsidR="00373C2A" w:rsidRPr="002E15FF" w:rsidRDefault="00373C2A" w:rsidP="00373C2A">
      <w:pPr>
        <w:widowControl w:val="0"/>
        <w:adjustRightInd w:val="0"/>
        <w:ind w:left="426"/>
        <w:contextualSpacing/>
        <w:jc w:val="both"/>
        <w:textAlignment w:val="baseline"/>
        <w:rPr>
          <w:rFonts w:eastAsia="Calibri"/>
          <w:bCs/>
          <w:sz w:val="24"/>
          <w:szCs w:val="24"/>
          <w:lang w:eastAsia="en-US"/>
        </w:rPr>
      </w:pPr>
      <w:r w:rsidRPr="002E15FF">
        <w:rPr>
          <w:rFonts w:eastAsia="Calibri"/>
          <w:bCs/>
          <w:sz w:val="24"/>
          <w:szCs w:val="24"/>
          <w:lang w:eastAsia="en-US"/>
        </w:rPr>
        <w:t>Wykonawca w trakcie wykonywania usług zobowiązuje się do przestrzegania przepisów wynikających w szczególności z ustawy Prawo Pracy, Prawo Geologiczne</w:t>
      </w:r>
      <w:r w:rsidRPr="002E15FF">
        <w:rPr>
          <w:rFonts w:eastAsia="Calibri"/>
          <w:bCs/>
          <w:sz w:val="24"/>
          <w:szCs w:val="24"/>
          <w:lang w:eastAsia="en-US"/>
        </w:rPr>
        <w:br/>
        <w:t xml:space="preserve">i Górnicze, Przepisów BHP, zarządzeń PIP i OUG oraz wewnętrznych zarządzeń </w:t>
      </w:r>
      <w:r w:rsidRPr="002E15FF">
        <w:rPr>
          <w:rFonts w:eastAsia="Calibri"/>
          <w:bCs/>
          <w:sz w:val="24"/>
          <w:szCs w:val="24"/>
          <w:lang w:eastAsia="en-US"/>
        </w:rPr>
        <w:br/>
        <w:t>i instrukcji, Zarządzeń KRZG w sprawie działalności i funkcjonowania obcych podmiotów gospodarczych na terenie Zakładu górniczego wraz z aneksami.</w:t>
      </w:r>
    </w:p>
    <w:p w14:paraId="4F791EAB" w14:textId="77777777" w:rsidR="00373C2A" w:rsidRPr="00BF4378" w:rsidRDefault="00373C2A" w:rsidP="003E5414">
      <w:pPr>
        <w:ind w:left="426"/>
        <w:jc w:val="both"/>
        <w:rPr>
          <w:sz w:val="24"/>
          <w:szCs w:val="24"/>
        </w:rPr>
      </w:pPr>
    </w:p>
    <w:p w14:paraId="48444EAA" w14:textId="77777777" w:rsidR="003E5414" w:rsidRPr="00F32E64" w:rsidRDefault="003E5414" w:rsidP="003E5414">
      <w:pPr>
        <w:pStyle w:val="Akapitzlist"/>
        <w:ind w:left="426"/>
        <w:jc w:val="both"/>
        <w:rPr>
          <w:sz w:val="10"/>
          <w:szCs w:val="10"/>
        </w:rPr>
      </w:pPr>
    </w:p>
    <w:p w14:paraId="1D71ACC5" w14:textId="555A4A1A" w:rsidR="003E5414" w:rsidRPr="00DD6935" w:rsidRDefault="00DD6935" w:rsidP="00DD6935">
      <w:pPr>
        <w:pStyle w:val="Akapitzlist"/>
        <w:ind w:left="426"/>
        <w:jc w:val="both"/>
      </w:pPr>
      <w:r>
        <w:t xml:space="preserve"> </w:t>
      </w:r>
      <w:r w:rsidR="003E5414" w:rsidRPr="00DD6935">
        <w:rPr>
          <w:b/>
          <w:i/>
          <w:u w:val="single"/>
        </w:rPr>
        <w:t xml:space="preserve">Uwaga: </w:t>
      </w:r>
      <w:r w:rsidR="003E5414" w:rsidRPr="00DD6935">
        <w:rPr>
          <w:i/>
        </w:rPr>
        <w:t>W przypadku zmian aktów prawnych, związanych z realizacją niniejszego zamówienia, przedmiot zamówienia musi spełniać uwarunkowania prawne, obowiązujące w okresie jego realizacji.</w:t>
      </w:r>
    </w:p>
    <w:bookmarkEnd w:id="93"/>
    <w:p w14:paraId="2CFDC680" w14:textId="77777777" w:rsidR="003E5414" w:rsidRPr="00952B86" w:rsidRDefault="003E5414" w:rsidP="003E5414">
      <w:pPr>
        <w:jc w:val="both"/>
      </w:pPr>
    </w:p>
    <w:p w14:paraId="1EB4FA8A" w14:textId="0557C6A7" w:rsidR="003E5414" w:rsidRPr="00404A3B" w:rsidRDefault="003E5414" w:rsidP="004446F8">
      <w:pPr>
        <w:pStyle w:val="Akapitzlist"/>
        <w:numPr>
          <w:ilvl w:val="0"/>
          <w:numId w:val="59"/>
        </w:numPr>
        <w:ind w:left="426" w:hanging="426"/>
        <w:rPr>
          <w:b/>
        </w:rPr>
      </w:pPr>
      <w:bookmarkStart w:id="94" w:name="_Toc67292094"/>
      <w:bookmarkStart w:id="95" w:name="_Hlk67824211"/>
      <w:r w:rsidRPr="00952B86">
        <w:rPr>
          <w:b/>
        </w:rPr>
        <w:t>Wizja lokalna</w:t>
      </w:r>
      <w:bookmarkStart w:id="96" w:name="_Hlk67824164"/>
      <w:bookmarkEnd w:id="94"/>
      <w:r>
        <w:rPr>
          <w:b/>
        </w:rPr>
        <w:t>:</w:t>
      </w:r>
      <w:r w:rsidR="00DD6935" w:rsidRPr="00DD6935">
        <w:rPr>
          <w:rFonts w:eastAsia="Calibri"/>
          <w:bCs/>
          <w:i/>
          <w:iCs/>
          <w:sz w:val="22"/>
          <w:szCs w:val="22"/>
        </w:rPr>
        <w:t xml:space="preserve"> </w:t>
      </w:r>
      <w:r w:rsidR="00404A3B">
        <w:rPr>
          <w:rFonts w:eastAsia="Calibri"/>
          <w:bCs/>
          <w:sz w:val="22"/>
          <w:szCs w:val="22"/>
        </w:rPr>
        <w:t xml:space="preserve"> </w:t>
      </w:r>
    </w:p>
    <w:p w14:paraId="7C5ED8EA" w14:textId="77777777" w:rsidR="00404A3B" w:rsidRPr="00404A3B" w:rsidRDefault="00404A3B" w:rsidP="00F309B1">
      <w:pPr>
        <w:pStyle w:val="Akapitzlist"/>
        <w:spacing w:line="276" w:lineRule="auto"/>
        <w:ind w:left="426"/>
        <w:jc w:val="both"/>
      </w:pPr>
      <w:r w:rsidRPr="00404A3B">
        <w:t>Zamawiający umożliwia przed złożeniem oferty upoważnionym przedstawicielom Wykonawcy przeprowadzenie wizji lokalnej w celu zapoznania się z warunkami pracy                   w rejonie świadczenia usług.</w:t>
      </w:r>
    </w:p>
    <w:p w14:paraId="5DB49306" w14:textId="77777777" w:rsidR="00404A3B" w:rsidRDefault="00404A3B" w:rsidP="00F309B1">
      <w:pPr>
        <w:pStyle w:val="Akapitzlist"/>
        <w:spacing w:line="276" w:lineRule="auto"/>
        <w:ind w:left="426"/>
        <w:jc w:val="both"/>
      </w:pPr>
      <w:r w:rsidRPr="00DE11CA">
        <w:t>Termin i czas jej dokonania należy uzgodnić i potwierdzić z:</w:t>
      </w:r>
    </w:p>
    <w:p w14:paraId="73793D7F" w14:textId="77777777" w:rsidR="00404A3B" w:rsidRDefault="00404A3B" w:rsidP="00F309B1">
      <w:pPr>
        <w:pStyle w:val="Akapitzlist"/>
        <w:spacing w:line="276" w:lineRule="auto"/>
        <w:ind w:left="426"/>
        <w:jc w:val="both"/>
      </w:pPr>
      <w:r>
        <w:t>Działem Organizacyjno-Prawnym, Spraw Obronnych i Ochrony Zakładu pod nr tel.</w:t>
      </w:r>
    </w:p>
    <w:p w14:paraId="0D3915B2" w14:textId="324B1EE0" w:rsidR="00404A3B" w:rsidRPr="00DE11CA" w:rsidRDefault="00404A3B" w:rsidP="00F309B1">
      <w:pPr>
        <w:pStyle w:val="Akapitzlist"/>
        <w:spacing w:line="276" w:lineRule="auto"/>
        <w:ind w:left="426"/>
        <w:jc w:val="both"/>
      </w:pPr>
      <w:r>
        <w:t>32 7398 605</w:t>
      </w:r>
    </w:p>
    <w:p w14:paraId="26908EA8" w14:textId="0E22C46A" w:rsidR="003E5414" w:rsidRPr="008072A9" w:rsidRDefault="003E5414" w:rsidP="00404A3B">
      <w:pPr>
        <w:jc w:val="both"/>
        <w:rPr>
          <w:sz w:val="24"/>
          <w:szCs w:val="24"/>
        </w:rPr>
      </w:pPr>
    </w:p>
    <w:bookmarkEnd w:id="95"/>
    <w:p w14:paraId="12BD8964" w14:textId="77777777" w:rsidR="003E5414" w:rsidRDefault="003E5414" w:rsidP="004446F8">
      <w:pPr>
        <w:pStyle w:val="Akapitzlist"/>
        <w:numPr>
          <w:ilvl w:val="0"/>
          <w:numId w:val="59"/>
        </w:numPr>
        <w:spacing w:line="276" w:lineRule="auto"/>
        <w:ind w:left="426" w:hanging="426"/>
        <w:rPr>
          <w:b/>
        </w:rPr>
      </w:pPr>
      <w:r w:rsidRPr="00952B86">
        <w:rPr>
          <w:b/>
        </w:rPr>
        <w:t>Opis przedmiotu zamówienia</w:t>
      </w:r>
      <w:r>
        <w:rPr>
          <w:b/>
        </w:rPr>
        <w:t>:</w:t>
      </w:r>
    </w:p>
    <w:p w14:paraId="61A73497" w14:textId="77777777" w:rsidR="00547AFD" w:rsidRPr="00547AFD" w:rsidRDefault="00547AFD" w:rsidP="00C63938">
      <w:pPr>
        <w:pStyle w:val="Akapitzlist"/>
        <w:spacing w:line="276" w:lineRule="auto"/>
        <w:rPr>
          <w:b/>
        </w:rPr>
      </w:pPr>
    </w:p>
    <w:p w14:paraId="503E45F6" w14:textId="085439D1" w:rsidR="00547AFD" w:rsidRPr="00C63938" w:rsidRDefault="00547AFD" w:rsidP="00C63938">
      <w:pPr>
        <w:suppressAutoHyphens/>
        <w:spacing w:line="276" w:lineRule="auto"/>
        <w:ind w:left="426"/>
        <w:jc w:val="both"/>
        <w:rPr>
          <w:sz w:val="24"/>
          <w:szCs w:val="24"/>
        </w:rPr>
      </w:pPr>
      <w:r w:rsidRPr="003175E3">
        <w:rPr>
          <w:sz w:val="24"/>
          <w:szCs w:val="24"/>
        </w:rPr>
        <w:t>Zakres przedmiotu zamówienia obejmuje świadczenie usług w zakresie kompleksowego sprzątania w pomieszczeniach biurowych,</w:t>
      </w:r>
      <w:r>
        <w:rPr>
          <w:sz w:val="24"/>
          <w:szCs w:val="24"/>
        </w:rPr>
        <w:t xml:space="preserve"> </w:t>
      </w:r>
      <w:r w:rsidRPr="003175E3">
        <w:rPr>
          <w:sz w:val="24"/>
          <w:szCs w:val="24"/>
        </w:rPr>
        <w:t>socjalnych, sanitarnych</w:t>
      </w:r>
      <w:r w:rsidR="00C63938">
        <w:rPr>
          <w:sz w:val="24"/>
          <w:szCs w:val="24"/>
        </w:rPr>
        <w:t xml:space="preserve">, </w:t>
      </w:r>
      <w:r w:rsidRPr="003175E3">
        <w:rPr>
          <w:sz w:val="24"/>
          <w:szCs w:val="24"/>
        </w:rPr>
        <w:t xml:space="preserve">ciągów </w:t>
      </w:r>
      <w:r w:rsidRPr="00C63938">
        <w:rPr>
          <w:sz w:val="24"/>
          <w:szCs w:val="24"/>
        </w:rPr>
        <w:t>komunikacyjnych oraz wyposażenia znajdującego się w tych pomieszczeniach, terenów przyległych do budynku administracyjnego, oraz hali sportowej i pomieszczeń przyległych do hali dla</w:t>
      </w:r>
      <w:r w:rsidRPr="003175E3">
        <w:rPr>
          <w:sz w:val="24"/>
          <w:szCs w:val="24"/>
        </w:rPr>
        <w:t xml:space="preserve"> potrzeb Oddział</w:t>
      </w:r>
      <w:r>
        <w:rPr>
          <w:sz w:val="24"/>
          <w:szCs w:val="24"/>
        </w:rPr>
        <w:t>u Zakład Elektrociepłownie</w:t>
      </w:r>
      <w:r w:rsidRPr="003175E3">
        <w:rPr>
          <w:sz w:val="24"/>
          <w:szCs w:val="24"/>
        </w:rPr>
        <w:t>.</w:t>
      </w:r>
    </w:p>
    <w:p w14:paraId="000EC00B" w14:textId="77777777" w:rsidR="00547AFD" w:rsidRPr="00F12E19" w:rsidRDefault="00547AFD" w:rsidP="00C63938">
      <w:pPr>
        <w:tabs>
          <w:tab w:val="left" w:pos="-3828"/>
        </w:tabs>
        <w:spacing w:line="276" w:lineRule="auto"/>
        <w:ind w:left="426" w:hanging="426"/>
        <w:contextualSpacing/>
        <w:rPr>
          <w:b/>
          <w:sz w:val="24"/>
          <w:szCs w:val="24"/>
        </w:rPr>
      </w:pPr>
    </w:p>
    <w:p w14:paraId="50EA1906" w14:textId="0A986A7D" w:rsidR="00547AFD" w:rsidRPr="007D30B0" w:rsidRDefault="00547AFD" w:rsidP="004446F8">
      <w:pPr>
        <w:widowControl w:val="0"/>
        <w:numPr>
          <w:ilvl w:val="0"/>
          <w:numId w:val="79"/>
        </w:numPr>
        <w:suppressAutoHyphens/>
        <w:autoSpaceDE w:val="0"/>
        <w:autoSpaceDN w:val="0"/>
        <w:adjustRightInd w:val="0"/>
        <w:spacing w:line="276" w:lineRule="auto"/>
        <w:rPr>
          <w:sz w:val="24"/>
          <w:szCs w:val="24"/>
        </w:rPr>
      </w:pPr>
      <w:r w:rsidRPr="007D30B0">
        <w:rPr>
          <w:sz w:val="24"/>
          <w:szCs w:val="24"/>
        </w:rPr>
        <w:t xml:space="preserve">Wielkość zamówienia wyznaczają istniejące w tym zakresie potrzeby Zakładu, określające wielkość powierzchni do sprzątania w budynku administracyjnym </w:t>
      </w:r>
      <w:r w:rsidR="007D30B0" w:rsidRPr="007D30B0">
        <w:rPr>
          <w:sz w:val="24"/>
          <w:szCs w:val="24"/>
        </w:rPr>
        <w:t>Z</w:t>
      </w:r>
      <w:r w:rsidRPr="007D30B0">
        <w:rPr>
          <w:sz w:val="24"/>
          <w:szCs w:val="24"/>
        </w:rPr>
        <w:t>EC</w:t>
      </w:r>
      <w:r w:rsidR="007D30B0" w:rsidRPr="007D30B0">
        <w:rPr>
          <w:sz w:val="24"/>
          <w:szCs w:val="24"/>
        </w:rPr>
        <w:t>, terenów przyległych do budynku, hali sportowej i pomieszczeń przyległych.</w:t>
      </w:r>
      <w:r w:rsidRPr="007D30B0">
        <w:rPr>
          <w:sz w:val="24"/>
          <w:szCs w:val="24"/>
        </w:rPr>
        <w:t xml:space="preserve"> </w:t>
      </w:r>
    </w:p>
    <w:p w14:paraId="3FCEC968" w14:textId="77777777" w:rsidR="00547AFD" w:rsidRPr="00F12E19" w:rsidRDefault="00547AFD" w:rsidP="004446F8">
      <w:pPr>
        <w:widowControl w:val="0"/>
        <w:numPr>
          <w:ilvl w:val="0"/>
          <w:numId w:val="79"/>
        </w:numPr>
        <w:suppressAutoHyphens/>
        <w:autoSpaceDE w:val="0"/>
        <w:autoSpaceDN w:val="0"/>
        <w:adjustRightInd w:val="0"/>
        <w:spacing w:after="23" w:line="276" w:lineRule="auto"/>
        <w:rPr>
          <w:sz w:val="24"/>
          <w:szCs w:val="24"/>
        </w:rPr>
      </w:pPr>
      <w:r w:rsidRPr="00F12E19">
        <w:rPr>
          <w:sz w:val="24"/>
          <w:szCs w:val="24"/>
        </w:rPr>
        <w:t xml:space="preserve">Zamawiający zastrzega sobie prawo do ograniczenia metrażu sprzątanej powierzchni </w:t>
      </w:r>
      <w:r w:rsidRPr="00F12E19">
        <w:rPr>
          <w:sz w:val="24"/>
          <w:szCs w:val="24"/>
        </w:rPr>
        <w:br/>
        <w:t>i zmiany</w:t>
      </w:r>
      <w:r>
        <w:rPr>
          <w:sz w:val="24"/>
          <w:szCs w:val="24"/>
        </w:rPr>
        <w:t xml:space="preserve"> </w:t>
      </w:r>
      <w:r w:rsidRPr="00F12E19">
        <w:rPr>
          <w:sz w:val="24"/>
          <w:szCs w:val="24"/>
        </w:rPr>
        <w:t>częstotliwości</w:t>
      </w:r>
      <w:r>
        <w:rPr>
          <w:sz w:val="24"/>
          <w:szCs w:val="24"/>
        </w:rPr>
        <w:t xml:space="preserve"> </w:t>
      </w:r>
      <w:r w:rsidRPr="00F12E19">
        <w:rPr>
          <w:sz w:val="24"/>
          <w:szCs w:val="24"/>
        </w:rPr>
        <w:t xml:space="preserve">wykonywania czynności porządkowych w trakcie obowiązywania umowy, co skutkować  może zmianą wysokości wynagrodzenia za realizację usługi oraz zmianą wartości umowy. </w:t>
      </w:r>
    </w:p>
    <w:p w14:paraId="7B11742B" w14:textId="77777777" w:rsidR="00547AFD" w:rsidRPr="00F12E19" w:rsidRDefault="00547AFD" w:rsidP="004446F8">
      <w:pPr>
        <w:widowControl w:val="0"/>
        <w:numPr>
          <w:ilvl w:val="0"/>
          <w:numId w:val="79"/>
        </w:numPr>
        <w:suppressAutoHyphens/>
        <w:autoSpaceDE w:val="0"/>
        <w:autoSpaceDN w:val="0"/>
        <w:adjustRightInd w:val="0"/>
        <w:spacing w:after="23" w:line="276" w:lineRule="auto"/>
        <w:rPr>
          <w:sz w:val="24"/>
          <w:szCs w:val="24"/>
        </w:rPr>
      </w:pPr>
      <w:r w:rsidRPr="00F12E19">
        <w:rPr>
          <w:rFonts w:eastAsia="Tahoma"/>
          <w:sz w:val="24"/>
          <w:szCs w:val="24"/>
        </w:rPr>
        <w:t>Wykonywanie przedmiotu umowy wymaga obłożenia pracownikami:</w:t>
      </w:r>
    </w:p>
    <w:p w14:paraId="67A28A35" w14:textId="77777777" w:rsidR="00547AFD" w:rsidRPr="00F12E19" w:rsidRDefault="00547AFD" w:rsidP="004446F8">
      <w:pPr>
        <w:widowControl w:val="0"/>
        <w:numPr>
          <w:ilvl w:val="0"/>
          <w:numId w:val="80"/>
        </w:numPr>
        <w:suppressAutoHyphens/>
        <w:spacing w:line="276" w:lineRule="auto"/>
        <w:ind w:left="1134" w:hanging="283"/>
        <w:rPr>
          <w:rFonts w:eastAsia="Tahoma"/>
          <w:sz w:val="24"/>
          <w:szCs w:val="24"/>
        </w:rPr>
      </w:pPr>
      <w:r w:rsidRPr="00F12E19">
        <w:rPr>
          <w:rFonts w:eastAsia="Tahoma"/>
          <w:sz w:val="24"/>
          <w:szCs w:val="24"/>
        </w:rPr>
        <w:t xml:space="preserve">posiadającymi aktualne badania lekarskie z pozytywnym orzeczeniem zdolności </w:t>
      </w:r>
      <w:r w:rsidRPr="00F12E19">
        <w:rPr>
          <w:rFonts w:eastAsia="Tahoma"/>
          <w:sz w:val="24"/>
          <w:szCs w:val="24"/>
        </w:rPr>
        <w:br/>
        <w:t>do wykonywanej pracy</w:t>
      </w:r>
      <w:r>
        <w:rPr>
          <w:rFonts w:eastAsia="Tahoma"/>
          <w:sz w:val="24"/>
          <w:szCs w:val="24"/>
        </w:rPr>
        <w:t>.</w:t>
      </w:r>
    </w:p>
    <w:p w14:paraId="619D055E" w14:textId="77777777" w:rsidR="00547AFD" w:rsidRPr="00F12E19" w:rsidRDefault="00547AFD" w:rsidP="004446F8">
      <w:pPr>
        <w:widowControl w:val="0"/>
        <w:numPr>
          <w:ilvl w:val="0"/>
          <w:numId w:val="79"/>
        </w:numPr>
        <w:suppressAutoHyphens/>
        <w:spacing w:line="276" w:lineRule="auto"/>
        <w:rPr>
          <w:sz w:val="24"/>
          <w:szCs w:val="24"/>
          <w:lang w:val="x-none" w:eastAsia="x-none"/>
        </w:rPr>
      </w:pPr>
      <w:r w:rsidRPr="00F12E19">
        <w:rPr>
          <w:sz w:val="24"/>
          <w:szCs w:val="24"/>
          <w:lang w:val="x-none" w:eastAsia="x-none"/>
        </w:rPr>
        <w:t>Wykonawca obowiązany jest do wyznaczenia przynajmniej jednego pracownika, który będzie pełnił rolę stałego Koordynatora, w trakcie świadczenia Usług objętych przedmiotem Umowy. Koordynator będzie obowiązany do utrzymywania stałego kontaktu (np. telefonicznego)</w:t>
      </w:r>
      <w:r w:rsidRPr="00F12E19">
        <w:rPr>
          <w:sz w:val="24"/>
          <w:szCs w:val="24"/>
          <w:lang w:eastAsia="x-none"/>
        </w:rPr>
        <w:t xml:space="preserve"> </w:t>
      </w:r>
      <w:r w:rsidRPr="00F12E19">
        <w:rPr>
          <w:sz w:val="24"/>
          <w:szCs w:val="24"/>
          <w:lang w:val="x-none" w:eastAsia="x-none"/>
        </w:rPr>
        <w:t>z</w:t>
      </w:r>
      <w:r w:rsidRPr="00F12E19">
        <w:rPr>
          <w:sz w:val="24"/>
          <w:szCs w:val="24"/>
          <w:lang w:eastAsia="x-none"/>
        </w:rPr>
        <w:t xml:space="preserve"> </w:t>
      </w:r>
      <w:r w:rsidRPr="00F12E19">
        <w:rPr>
          <w:sz w:val="24"/>
          <w:szCs w:val="24"/>
          <w:lang w:val="x-none" w:eastAsia="x-none"/>
        </w:rPr>
        <w:t xml:space="preserve">Zamawiającym. Do zadań Koordynatora będzie należało organizowanie i sprawowanie nadzoru nad świadczeniem Usług oraz zarządzanie personelem Wykonawcy. </w:t>
      </w:r>
    </w:p>
    <w:p w14:paraId="5FE3D97D" w14:textId="77777777" w:rsidR="00547AFD" w:rsidRPr="00F12E19" w:rsidRDefault="00547AFD" w:rsidP="004446F8">
      <w:pPr>
        <w:widowControl w:val="0"/>
        <w:numPr>
          <w:ilvl w:val="0"/>
          <w:numId w:val="79"/>
        </w:numPr>
        <w:suppressAutoHyphens/>
        <w:spacing w:line="276" w:lineRule="auto"/>
        <w:rPr>
          <w:sz w:val="24"/>
          <w:szCs w:val="24"/>
          <w:lang w:val="x-none" w:eastAsia="x-none"/>
        </w:rPr>
      </w:pPr>
      <w:r w:rsidRPr="00F12E19">
        <w:rPr>
          <w:sz w:val="24"/>
          <w:szCs w:val="24"/>
          <w:lang w:val="x-none" w:eastAsia="x-none"/>
        </w:rPr>
        <w:t>O wszelkich zauważonych uszkodzeniach, zagrożeniach i brakach w mieniu Zamawiającego Wykonawca zobowiązany jest niezwłocznie poinformować Zamawiającego.</w:t>
      </w:r>
    </w:p>
    <w:p w14:paraId="431B714B"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Oceny prawidłowości wykonania przedmiotu Umowy dokonuje Zamawiający.</w:t>
      </w:r>
    </w:p>
    <w:p w14:paraId="0ED61EC5"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Stwierdzone przez Zamawiającego nieprawidłowości w wykonaniu przedmiotu Umowy zgłaszane będą Wykonawcy na bieżąco w formie pisemnej/drogą elektroniczną, a w nagłych wypadkach ustnie lub telefonicznie - pracownikowi Wykonawcy pełniącemu funkcję Koordynatora.</w:t>
      </w:r>
    </w:p>
    <w:p w14:paraId="47671AD9"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597DC1E9"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 xml:space="preserve">W przypadku nie rozpoczęcia lub przerwania świadczenia Usług Zamawiający wyznaczy Wykonawcy odpowiedni termin dodatkowy na rozpoczęcie lub wznowienie wykonywania Usług. </w:t>
      </w:r>
    </w:p>
    <w:p w14:paraId="4884E1A2"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 xml:space="preserve">Wykonawca ponosi pełną odpowiedzialność (wobec Zamawiającego i osób trzecich) </w:t>
      </w:r>
      <w:r w:rsidRPr="00F12E19">
        <w:rPr>
          <w:sz w:val="24"/>
          <w:szCs w:val="24"/>
        </w:rPr>
        <w:br/>
        <w:t>za mienie znajdujące się we wszystkich biurach i innych obsługiwanych pomieszczeniach.</w:t>
      </w:r>
    </w:p>
    <w:p w14:paraId="2CD0E376"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Koszty dostawy wody, energii elektrycznej, odbioru ścieków i śmieci  pokrywa Zamawiający.</w:t>
      </w:r>
    </w:p>
    <w:p w14:paraId="64B2F703" w14:textId="77777777" w:rsidR="00547AFD" w:rsidRPr="00F12E19" w:rsidRDefault="00547AFD" w:rsidP="004446F8">
      <w:pPr>
        <w:widowControl w:val="0"/>
        <w:numPr>
          <w:ilvl w:val="0"/>
          <w:numId w:val="79"/>
        </w:numPr>
        <w:suppressAutoHyphens/>
        <w:spacing w:line="276" w:lineRule="auto"/>
        <w:rPr>
          <w:sz w:val="24"/>
          <w:szCs w:val="24"/>
        </w:rPr>
      </w:pPr>
      <w:r w:rsidRPr="00F12E19">
        <w:rPr>
          <w:sz w:val="24"/>
          <w:szCs w:val="24"/>
        </w:rPr>
        <w:t>Zamawiający zapewni magazyn podręczny możliwość korzystania przez pracowników  Wykonawcy z łaźni, obligatoryjnie systemu elektronicznej  kontroli czasu pracy.</w:t>
      </w:r>
    </w:p>
    <w:p w14:paraId="40BB236E" w14:textId="77777777" w:rsidR="00547AFD" w:rsidRDefault="00547AFD" w:rsidP="00547AFD">
      <w:pPr>
        <w:spacing w:line="360" w:lineRule="auto"/>
        <w:ind w:left="862"/>
        <w:rPr>
          <w:sz w:val="24"/>
          <w:szCs w:val="24"/>
        </w:rPr>
      </w:pPr>
    </w:p>
    <w:p w14:paraId="5B754910" w14:textId="77777777" w:rsidR="00F309B1" w:rsidRPr="00F12E19" w:rsidRDefault="00F309B1" w:rsidP="00547AFD">
      <w:pPr>
        <w:spacing w:line="360" w:lineRule="auto"/>
        <w:ind w:left="862"/>
        <w:rPr>
          <w:sz w:val="24"/>
          <w:szCs w:val="24"/>
        </w:rPr>
      </w:pPr>
    </w:p>
    <w:p w14:paraId="664AF7AB" w14:textId="77777777" w:rsidR="00547AFD" w:rsidRPr="00F12E19" w:rsidRDefault="00547AFD" w:rsidP="00547AFD">
      <w:pPr>
        <w:spacing w:after="120" w:line="360" w:lineRule="auto"/>
        <w:rPr>
          <w:b/>
          <w:bCs/>
          <w:sz w:val="24"/>
          <w:szCs w:val="24"/>
        </w:rPr>
      </w:pPr>
      <w:r w:rsidRPr="00F12E19">
        <w:rPr>
          <w:b/>
          <w:bCs/>
          <w:sz w:val="24"/>
          <w:szCs w:val="24"/>
        </w:rPr>
        <w:lastRenderedPageBreak/>
        <w:t>Wykaz aktualnych pomieszczeń do sprzątania</w:t>
      </w:r>
    </w:p>
    <w:p w14:paraId="650C4A9D" w14:textId="77777777" w:rsidR="00547AFD" w:rsidRDefault="00547AFD" w:rsidP="00F309B1">
      <w:pPr>
        <w:tabs>
          <w:tab w:val="left" w:pos="284"/>
        </w:tabs>
        <w:spacing w:after="60" w:line="276" w:lineRule="auto"/>
        <w:rPr>
          <w:sz w:val="24"/>
          <w:szCs w:val="24"/>
        </w:rPr>
      </w:pPr>
      <w:r w:rsidRPr="00F12E19">
        <w:rPr>
          <w:sz w:val="24"/>
          <w:szCs w:val="24"/>
        </w:rPr>
        <w:t xml:space="preserve">powierzchnia do sprzątania  </w:t>
      </w:r>
      <w:r>
        <w:rPr>
          <w:sz w:val="24"/>
          <w:szCs w:val="24"/>
        </w:rPr>
        <w:t>budynek administracji – 1489,00m</w:t>
      </w:r>
      <w:r w:rsidRPr="00B47137">
        <w:rPr>
          <w:sz w:val="24"/>
          <w:szCs w:val="24"/>
          <w:vertAlign w:val="superscript"/>
        </w:rPr>
        <w:t>2</w:t>
      </w:r>
    </w:p>
    <w:p w14:paraId="23974DAA" w14:textId="77777777" w:rsidR="00547AFD" w:rsidRPr="00F12E19" w:rsidRDefault="00547AFD" w:rsidP="00F309B1">
      <w:pPr>
        <w:tabs>
          <w:tab w:val="left" w:pos="284"/>
        </w:tabs>
        <w:spacing w:after="60" w:line="276" w:lineRule="auto"/>
        <w:rPr>
          <w:b/>
          <w:sz w:val="24"/>
          <w:szCs w:val="24"/>
        </w:rPr>
      </w:pPr>
      <w:r>
        <w:rPr>
          <w:sz w:val="24"/>
          <w:szCs w:val="24"/>
        </w:rPr>
        <w:t>powierzchnia</w:t>
      </w:r>
      <w:r w:rsidRPr="005C616A">
        <w:rPr>
          <w:sz w:val="24"/>
          <w:szCs w:val="24"/>
        </w:rPr>
        <w:t xml:space="preserve">  hali</w:t>
      </w:r>
      <w:r>
        <w:rPr>
          <w:sz w:val="24"/>
          <w:szCs w:val="24"/>
        </w:rPr>
        <w:t xml:space="preserve"> i tereny zielone -734,00 m</w:t>
      </w:r>
      <w:r w:rsidRPr="00B47137">
        <w:rPr>
          <w:sz w:val="24"/>
          <w:szCs w:val="24"/>
          <w:vertAlign w:val="superscript"/>
        </w:rPr>
        <w:t>2</w:t>
      </w:r>
    </w:p>
    <w:p w14:paraId="7E8B4A6C" w14:textId="77777777" w:rsidR="00547AFD" w:rsidRPr="00F12E19" w:rsidRDefault="00547AFD" w:rsidP="00F309B1">
      <w:pPr>
        <w:tabs>
          <w:tab w:val="left" w:pos="284"/>
        </w:tabs>
        <w:spacing w:line="276" w:lineRule="auto"/>
        <w:rPr>
          <w:b/>
          <w:sz w:val="24"/>
          <w:szCs w:val="24"/>
        </w:rPr>
      </w:pPr>
    </w:p>
    <w:p w14:paraId="40B2FF01" w14:textId="77777777" w:rsidR="00547AFD" w:rsidRPr="00F12E19" w:rsidRDefault="00547AFD" w:rsidP="00F309B1">
      <w:pPr>
        <w:tabs>
          <w:tab w:val="left" w:pos="284"/>
        </w:tabs>
        <w:spacing w:line="276" w:lineRule="auto"/>
        <w:rPr>
          <w:b/>
          <w:sz w:val="24"/>
          <w:szCs w:val="24"/>
        </w:rPr>
      </w:pPr>
      <w:bookmarkStart w:id="97" w:name="_Hlk96594201"/>
      <w:r w:rsidRPr="00F12E19">
        <w:rPr>
          <w:b/>
          <w:sz w:val="24"/>
          <w:szCs w:val="24"/>
        </w:rPr>
        <w:t>Wymagania:</w:t>
      </w:r>
    </w:p>
    <w:p w14:paraId="2DEDA740" w14:textId="77777777" w:rsidR="00547AFD" w:rsidRPr="00F12E19" w:rsidRDefault="00547AFD" w:rsidP="00F309B1">
      <w:pPr>
        <w:tabs>
          <w:tab w:val="left" w:pos="284"/>
        </w:tabs>
        <w:spacing w:line="276" w:lineRule="auto"/>
        <w:rPr>
          <w:sz w:val="24"/>
          <w:szCs w:val="24"/>
        </w:rPr>
      </w:pPr>
      <w:r w:rsidRPr="00F12E19">
        <w:rPr>
          <w:b/>
          <w:sz w:val="24"/>
          <w:szCs w:val="24"/>
        </w:rPr>
        <w:t xml:space="preserve"> </w:t>
      </w:r>
    </w:p>
    <w:p w14:paraId="11360C95" w14:textId="77777777" w:rsidR="00547AFD" w:rsidRPr="00F12E19" w:rsidRDefault="00547AFD" w:rsidP="00F309B1">
      <w:pPr>
        <w:widowControl w:val="0"/>
        <w:suppressAutoHyphens/>
        <w:spacing w:line="276" w:lineRule="auto"/>
        <w:ind w:left="568"/>
        <w:contextualSpacing/>
        <w:rPr>
          <w:bCs/>
          <w:sz w:val="24"/>
          <w:szCs w:val="24"/>
          <w:lang w:val="x-none" w:eastAsia="x-none"/>
        </w:rPr>
      </w:pPr>
      <w:r w:rsidRPr="00F12E19">
        <w:rPr>
          <w:b/>
          <w:bCs/>
          <w:sz w:val="24"/>
          <w:szCs w:val="24"/>
          <w:lang w:eastAsia="x-none"/>
        </w:rPr>
        <w:t>U</w:t>
      </w:r>
      <w:r w:rsidRPr="00F12E19">
        <w:rPr>
          <w:b/>
          <w:bCs/>
          <w:sz w:val="24"/>
          <w:szCs w:val="24"/>
          <w:lang w:val="x-none" w:eastAsia="x-none"/>
        </w:rPr>
        <w:t>sługi wykonywane każdorazowo</w:t>
      </w:r>
      <w:r>
        <w:rPr>
          <w:b/>
          <w:bCs/>
          <w:sz w:val="24"/>
          <w:szCs w:val="24"/>
          <w:lang w:eastAsia="x-none"/>
        </w:rPr>
        <w:t>:</w:t>
      </w:r>
      <w:r w:rsidRPr="00F12E19">
        <w:rPr>
          <w:b/>
          <w:bCs/>
          <w:sz w:val="24"/>
          <w:szCs w:val="24"/>
          <w:lang w:val="x-none" w:eastAsia="x-none"/>
        </w:rPr>
        <w:t xml:space="preserve"> poniedział</w:t>
      </w:r>
      <w:r>
        <w:rPr>
          <w:b/>
          <w:bCs/>
          <w:sz w:val="24"/>
          <w:szCs w:val="24"/>
          <w:lang w:eastAsia="x-none"/>
        </w:rPr>
        <w:t>ek</w:t>
      </w:r>
      <w:r w:rsidRPr="00F12E19">
        <w:rPr>
          <w:b/>
          <w:bCs/>
          <w:sz w:val="24"/>
          <w:szCs w:val="24"/>
          <w:lang w:val="x-none" w:eastAsia="x-none"/>
        </w:rPr>
        <w:t xml:space="preserve"> </w:t>
      </w:r>
      <w:r w:rsidRPr="00F12E19">
        <w:rPr>
          <w:b/>
          <w:bCs/>
          <w:sz w:val="24"/>
          <w:szCs w:val="24"/>
          <w:lang w:eastAsia="x-none"/>
        </w:rPr>
        <w:t xml:space="preserve">,środa ,piątek </w:t>
      </w:r>
    </w:p>
    <w:p w14:paraId="618D6ACC" w14:textId="77777777" w:rsidR="00547AFD" w:rsidRPr="00F12E19" w:rsidRDefault="00547AFD" w:rsidP="004446F8">
      <w:pPr>
        <w:widowControl w:val="0"/>
        <w:numPr>
          <w:ilvl w:val="0"/>
          <w:numId w:val="84"/>
        </w:numPr>
        <w:tabs>
          <w:tab w:val="left" w:pos="1134"/>
        </w:tabs>
        <w:suppressAutoHyphens/>
        <w:spacing w:line="276" w:lineRule="auto"/>
        <w:rPr>
          <w:sz w:val="24"/>
          <w:szCs w:val="24"/>
          <w:lang w:val="x-none" w:eastAsia="x-none"/>
        </w:rPr>
      </w:pPr>
      <w:r w:rsidRPr="00F12E19">
        <w:rPr>
          <w:sz w:val="24"/>
          <w:szCs w:val="24"/>
          <w:lang w:val="x-none" w:eastAsia="x-none"/>
        </w:rPr>
        <w:t xml:space="preserve">mycie posadzek </w:t>
      </w:r>
    </w:p>
    <w:p w14:paraId="0946F692" w14:textId="77777777" w:rsidR="00547AFD" w:rsidRPr="00F12E19" w:rsidRDefault="00547AFD" w:rsidP="004446F8">
      <w:pPr>
        <w:widowControl w:val="0"/>
        <w:numPr>
          <w:ilvl w:val="0"/>
          <w:numId w:val="84"/>
        </w:numPr>
        <w:tabs>
          <w:tab w:val="left" w:pos="1134"/>
        </w:tabs>
        <w:suppressAutoHyphens/>
        <w:spacing w:line="276" w:lineRule="auto"/>
        <w:rPr>
          <w:sz w:val="24"/>
          <w:szCs w:val="24"/>
          <w:lang w:val="x-none" w:eastAsia="x-none"/>
        </w:rPr>
      </w:pPr>
      <w:r w:rsidRPr="00F12E19">
        <w:rPr>
          <w:sz w:val="24"/>
          <w:szCs w:val="24"/>
          <w:lang w:val="x-none"/>
        </w:rPr>
        <w:t xml:space="preserve">mycie wykładzin PCV </w:t>
      </w:r>
    </w:p>
    <w:p w14:paraId="026DE615" w14:textId="77777777" w:rsidR="00547AFD" w:rsidRPr="00F12E19" w:rsidRDefault="00547AFD" w:rsidP="004446F8">
      <w:pPr>
        <w:widowControl w:val="0"/>
        <w:numPr>
          <w:ilvl w:val="0"/>
          <w:numId w:val="84"/>
        </w:numPr>
        <w:tabs>
          <w:tab w:val="left" w:pos="1134"/>
        </w:tabs>
        <w:suppressAutoHyphens/>
        <w:spacing w:line="276" w:lineRule="auto"/>
        <w:rPr>
          <w:sz w:val="24"/>
          <w:szCs w:val="24"/>
          <w:lang w:val="x-none" w:eastAsia="x-none"/>
        </w:rPr>
      </w:pPr>
      <w:r w:rsidRPr="00F12E19">
        <w:rPr>
          <w:sz w:val="24"/>
          <w:szCs w:val="24"/>
          <w:lang w:val="x-none"/>
        </w:rPr>
        <w:t>mycie paneli podłogowych</w:t>
      </w:r>
    </w:p>
    <w:p w14:paraId="4D205918" w14:textId="77777777" w:rsidR="00547AFD" w:rsidRPr="00F12E19" w:rsidRDefault="00547AFD" w:rsidP="004446F8">
      <w:pPr>
        <w:widowControl w:val="0"/>
        <w:numPr>
          <w:ilvl w:val="0"/>
          <w:numId w:val="84"/>
        </w:numPr>
        <w:tabs>
          <w:tab w:val="left" w:pos="1134"/>
        </w:tabs>
        <w:suppressAutoHyphens/>
        <w:spacing w:line="276" w:lineRule="auto"/>
        <w:rPr>
          <w:sz w:val="24"/>
          <w:szCs w:val="24"/>
          <w:lang w:val="x-none" w:eastAsia="x-none"/>
        </w:rPr>
      </w:pPr>
      <w:r w:rsidRPr="00F12E19">
        <w:rPr>
          <w:sz w:val="24"/>
          <w:szCs w:val="24"/>
          <w:lang w:val="x-none"/>
        </w:rPr>
        <w:t>usuwanie kurzu z mebli biurowych</w:t>
      </w:r>
    </w:p>
    <w:p w14:paraId="6D06C0AA" w14:textId="77777777" w:rsidR="00547AFD" w:rsidRPr="00F12E19" w:rsidRDefault="00547AFD" w:rsidP="004446F8">
      <w:pPr>
        <w:widowControl w:val="0"/>
        <w:numPr>
          <w:ilvl w:val="0"/>
          <w:numId w:val="84"/>
        </w:numPr>
        <w:tabs>
          <w:tab w:val="left" w:pos="1134"/>
        </w:tabs>
        <w:suppressAutoHyphens/>
        <w:spacing w:line="276" w:lineRule="auto"/>
        <w:rPr>
          <w:sz w:val="24"/>
          <w:szCs w:val="24"/>
          <w:lang w:val="x-none" w:eastAsia="x-none"/>
        </w:rPr>
      </w:pPr>
      <w:r w:rsidRPr="00F12E19">
        <w:rPr>
          <w:sz w:val="24"/>
          <w:szCs w:val="24"/>
          <w:lang w:val="x-none"/>
        </w:rPr>
        <w:t>mycie parapetów</w:t>
      </w:r>
    </w:p>
    <w:p w14:paraId="371A2D86" w14:textId="77777777" w:rsidR="00547AFD" w:rsidRPr="00F12E19" w:rsidRDefault="00547AFD" w:rsidP="004446F8">
      <w:pPr>
        <w:widowControl w:val="0"/>
        <w:numPr>
          <w:ilvl w:val="0"/>
          <w:numId w:val="84"/>
        </w:numPr>
        <w:tabs>
          <w:tab w:val="left" w:pos="426"/>
          <w:tab w:val="left" w:pos="709"/>
        </w:tabs>
        <w:suppressAutoHyphens/>
        <w:spacing w:line="276" w:lineRule="auto"/>
        <w:rPr>
          <w:sz w:val="24"/>
          <w:szCs w:val="24"/>
          <w:lang w:val="x-none" w:eastAsia="x-none"/>
        </w:rPr>
      </w:pPr>
      <w:r w:rsidRPr="00F12E19">
        <w:rPr>
          <w:sz w:val="24"/>
          <w:szCs w:val="24"/>
          <w:lang w:val="x-none"/>
        </w:rPr>
        <w:t xml:space="preserve">opróżnianie koszy na śmieci i </w:t>
      </w:r>
      <w:r w:rsidRPr="00F12E19">
        <w:rPr>
          <w:sz w:val="24"/>
          <w:szCs w:val="24"/>
        </w:rPr>
        <w:t xml:space="preserve">pojemników niszczarek oraz </w:t>
      </w:r>
      <w:r w:rsidRPr="00F12E19">
        <w:rPr>
          <w:sz w:val="24"/>
          <w:szCs w:val="24"/>
          <w:lang w:val="x-none"/>
        </w:rPr>
        <w:t>każdorazowo wykładanie ich czystymi workami foliowymi</w:t>
      </w:r>
    </w:p>
    <w:p w14:paraId="02513996" w14:textId="77777777" w:rsidR="00547AFD" w:rsidRPr="00F12E19" w:rsidRDefault="00547AFD" w:rsidP="004446F8">
      <w:pPr>
        <w:widowControl w:val="0"/>
        <w:numPr>
          <w:ilvl w:val="0"/>
          <w:numId w:val="84"/>
        </w:numPr>
        <w:tabs>
          <w:tab w:val="left" w:pos="1134"/>
        </w:tabs>
        <w:suppressAutoHyphens/>
        <w:spacing w:line="276" w:lineRule="auto"/>
        <w:rPr>
          <w:sz w:val="24"/>
          <w:szCs w:val="24"/>
          <w:lang w:val="x-none" w:eastAsia="x-none"/>
        </w:rPr>
      </w:pPr>
      <w:r>
        <w:rPr>
          <w:sz w:val="24"/>
          <w:szCs w:val="24"/>
        </w:rPr>
        <w:t xml:space="preserve"> </w:t>
      </w:r>
      <w:r w:rsidRPr="00F12E19">
        <w:rPr>
          <w:sz w:val="24"/>
          <w:szCs w:val="24"/>
          <w:lang w:val="x-none"/>
        </w:rPr>
        <w:t>mycie i dezynfekcja urządzeń sanitarnych</w:t>
      </w:r>
      <w:r w:rsidRPr="00F12E19">
        <w:rPr>
          <w:sz w:val="24"/>
          <w:szCs w:val="24"/>
        </w:rPr>
        <w:t xml:space="preserve"> oraz suszarek elektrycznych do rąk</w:t>
      </w:r>
    </w:p>
    <w:p w14:paraId="011AE30C" w14:textId="77777777" w:rsidR="00547AFD" w:rsidRPr="00F12E19" w:rsidRDefault="00547AFD" w:rsidP="004446F8">
      <w:pPr>
        <w:widowControl w:val="0"/>
        <w:numPr>
          <w:ilvl w:val="0"/>
          <w:numId w:val="84"/>
        </w:numPr>
        <w:suppressAutoHyphens/>
        <w:spacing w:line="276" w:lineRule="auto"/>
        <w:rPr>
          <w:sz w:val="24"/>
          <w:szCs w:val="24"/>
          <w:lang w:val="x-none" w:eastAsia="x-none"/>
        </w:rPr>
      </w:pPr>
      <w:r w:rsidRPr="00F12E19">
        <w:rPr>
          <w:sz w:val="24"/>
          <w:szCs w:val="24"/>
          <w:lang w:val="x-none"/>
        </w:rPr>
        <w:t>wyposażenie sanitariatów w ręczniki papierowe</w:t>
      </w:r>
      <w:r>
        <w:rPr>
          <w:sz w:val="24"/>
          <w:szCs w:val="24"/>
        </w:rPr>
        <w:t xml:space="preserve"> ( białe )</w:t>
      </w:r>
      <w:r w:rsidRPr="00F12E19">
        <w:rPr>
          <w:sz w:val="24"/>
          <w:szCs w:val="24"/>
          <w:lang w:val="x-none"/>
        </w:rPr>
        <w:t>, papier toaletowy</w:t>
      </w:r>
      <w:r>
        <w:rPr>
          <w:sz w:val="24"/>
          <w:szCs w:val="24"/>
        </w:rPr>
        <w:t xml:space="preserve"> ( biały )</w:t>
      </w:r>
      <w:r w:rsidRPr="00F12E19">
        <w:rPr>
          <w:sz w:val="24"/>
          <w:szCs w:val="24"/>
          <w:lang w:val="x-none"/>
        </w:rPr>
        <w:t>, mydło</w:t>
      </w:r>
      <w:r>
        <w:rPr>
          <w:sz w:val="24"/>
          <w:szCs w:val="24"/>
        </w:rPr>
        <w:t xml:space="preserve"> ( wpłynie )</w:t>
      </w:r>
      <w:r w:rsidRPr="00F12E19">
        <w:rPr>
          <w:sz w:val="24"/>
          <w:szCs w:val="24"/>
          <w:lang w:val="x-none"/>
        </w:rPr>
        <w:t xml:space="preserve">, kostki </w:t>
      </w:r>
      <w:r w:rsidRPr="00F12E19">
        <w:rPr>
          <w:sz w:val="24"/>
          <w:szCs w:val="24"/>
        </w:rPr>
        <w:t xml:space="preserve"> </w:t>
      </w:r>
      <w:r w:rsidRPr="00F12E19">
        <w:rPr>
          <w:sz w:val="24"/>
          <w:szCs w:val="24"/>
          <w:lang w:val="x-none"/>
        </w:rPr>
        <w:t>zapachowe WC, odświeżacze powietrza</w:t>
      </w:r>
      <w:r>
        <w:rPr>
          <w:sz w:val="24"/>
          <w:szCs w:val="24"/>
        </w:rPr>
        <w:t>, płyn do naczyń ( pomieszczenia socjalne  oraz ręczniki papierowe )</w:t>
      </w:r>
    </w:p>
    <w:p w14:paraId="7F84F5A3" w14:textId="77777777" w:rsidR="00547AFD" w:rsidRPr="00F12E19" w:rsidRDefault="00547AFD" w:rsidP="00F309B1">
      <w:pPr>
        <w:spacing w:line="276" w:lineRule="auto"/>
        <w:ind w:left="487"/>
        <w:contextualSpacing/>
        <w:rPr>
          <w:color w:val="FF0000"/>
          <w:sz w:val="24"/>
          <w:szCs w:val="24"/>
          <w:lang w:val="x-none" w:eastAsia="x-none"/>
        </w:rPr>
      </w:pPr>
    </w:p>
    <w:p w14:paraId="2AD05A7B" w14:textId="77777777" w:rsidR="00547AFD" w:rsidRPr="00F12E19" w:rsidRDefault="00547AFD" w:rsidP="00F309B1">
      <w:pPr>
        <w:widowControl w:val="0"/>
        <w:suppressAutoHyphens/>
        <w:spacing w:line="276" w:lineRule="auto"/>
        <w:ind w:left="568"/>
        <w:contextualSpacing/>
        <w:rPr>
          <w:sz w:val="24"/>
          <w:szCs w:val="24"/>
          <w:lang w:val="x-none" w:eastAsia="x-none"/>
        </w:rPr>
      </w:pPr>
      <w:r w:rsidRPr="00F12E19">
        <w:rPr>
          <w:b/>
          <w:bCs/>
          <w:sz w:val="24"/>
          <w:szCs w:val="24"/>
          <w:lang w:eastAsia="x-none"/>
        </w:rPr>
        <w:t>U</w:t>
      </w:r>
      <w:r w:rsidRPr="00F12E19">
        <w:rPr>
          <w:b/>
          <w:bCs/>
          <w:sz w:val="24"/>
          <w:szCs w:val="24"/>
          <w:lang w:val="x-none" w:eastAsia="x-none"/>
        </w:rPr>
        <w:t>sługi wykonywane raz w tygodniu</w:t>
      </w:r>
      <w:r w:rsidRPr="00F12E19">
        <w:rPr>
          <w:bCs/>
          <w:sz w:val="24"/>
          <w:szCs w:val="24"/>
          <w:lang w:val="x-none" w:eastAsia="x-none"/>
        </w:rPr>
        <w:t>:</w:t>
      </w:r>
    </w:p>
    <w:p w14:paraId="162BF97A" w14:textId="77777777" w:rsidR="00547AFD" w:rsidRPr="00F12E19" w:rsidRDefault="00547AFD" w:rsidP="004446F8">
      <w:pPr>
        <w:widowControl w:val="0"/>
        <w:numPr>
          <w:ilvl w:val="1"/>
          <w:numId w:val="83"/>
        </w:numPr>
        <w:tabs>
          <w:tab w:val="left" w:pos="1134"/>
        </w:tabs>
        <w:suppressAutoHyphens/>
        <w:spacing w:line="276" w:lineRule="auto"/>
        <w:ind w:left="709" w:firstLine="0"/>
        <w:rPr>
          <w:sz w:val="24"/>
          <w:szCs w:val="24"/>
          <w:lang w:val="x-none"/>
        </w:rPr>
      </w:pPr>
      <w:r w:rsidRPr="00F12E19">
        <w:rPr>
          <w:sz w:val="24"/>
          <w:szCs w:val="24"/>
          <w:lang w:val="x-none"/>
        </w:rPr>
        <w:t>mycie drzwi wejściowych (ewakuacyjnych) – 2 szt.</w:t>
      </w:r>
    </w:p>
    <w:p w14:paraId="300E7A2A" w14:textId="77777777" w:rsidR="00547AFD" w:rsidRDefault="00547AFD" w:rsidP="004446F8">
      <w:pPr>
        <w:widowControl w:val="0"/>
        <w:numPr>
          <w:ilvl w:val="0"/>
          <w:numId w:val="83"/>
        </w:numPr>
        <w:tabs>
          <w:tab w:val="left" w:pos="1134"/>
        </w:tabs>
        <w:suppressAutoHyphens/>
        <w:spacing w:line="276" w:lineRule="auto"/>
        <w:ind w:hanging="11"/>
        <w:rPr>
          <w:sz w:val="24"/>
          <w:szCs w:val="24"/>
          <w:lang w:val="x-none" w:eastAsia="x-none"/>
        </w:rPr>
      </w:pPr>
      <w:r w:rsidRPr="00F12E19">
        <w:rPr>
          <w:sz w:val="24"/>
          <w:szCs w:val="24"/>
          <w:lang w:val="x-none"/>
        </w:rPr>
        <w:t xml:space="preserve">mycie drzwi wejściowych zewnętrznych i wewnętrznych (przy czytnikach) </w:t>
      </w:r>
    </w:p>
    <w:p w14:paraId="3671639E" w14:textId="77777777" w:rsidR="00547AFD" w:rsidRPr="00F12E19" w:rsidRDefault="00547AFD" w:rsidP="00F309B1">
      <w:pPr>
        <w:spacing w:line="276" w:lineRule="auto"/>
        <w:ind w:left="487"/>
        <w:contextualSpacing/>
        <w:rPr>
          <w:color w:val="FF0000"/>
          <w:sz w:val="24"/>
          <w:szCs w:val="24"/>
          <w:lang w:val="x-none" w:eastAsia="x-none"/>
        </w:rPr>
      </w:pPr>
    </w:p>
    <w:p w14:paraId="37076D61" w14:textId="77777777" w:rsidR="00547AFD" w:rsidRDefault="00547AFD" w:rsidP="00F309B1">
      <w:pPr>
        <w:widowControl w:val="0"/>
        <w:suppressAutoHyphens/>
        <w:spacing w:line="276" w:lineRule="auto"/>
        <w:contextualSpacing/>
        <w:rPr>
          <w:bCs/>
          <w:sz w:val="24"/>
          <w:szCs w:val="24"/>
          <w:lang w:val="x-none" w:eastAsia="x-none"/>
        </w:rPr>
      </w:pPr>
      <w:r>
        <w:rPr>
          <w:b/>
          <w:bCs/>
          <w:sz w:val="24"/>
          <w:szCs w:val="24"/>
          <w:lang w:eastAsia="x-none"/>
        </w:rPr>
        <w:t xml:space="preserve">         </w:t>
      </w:r>
      <w:r w:rsidRPr="00F12E19">
        <w:rPr>
          <w:b/>
          <w:bCs/>
          <w:sz w:val="24"/>
          <w:szCs w:val="24"/>
          <w:lang w:eastAsia="x-none"/>
        </w:rPr>
        <w:t>U</w:t>
      </w:r>
      <w:r w:rsidRPr="00F12E19">
        <w:rPr>
          <w:b/>
          <w:bCs/>
          <w:sz w:val="24"/>
          <w:szCs w:val="24"/>
          <w:lang w:val="x-none" w:eastAsia="x-none"/>
        </w:rPr>
        <w:t xml:space="preserve">sługi wykonywane </w:t>
      </w:r>
      <w:r>
        <w:rPr>
          <w:b/>
          <w:bCs/>
          <w:sz w:val="24"/>
          <w:szCs w:val="24"/>
          <w:lang w:eastAsia="x-none"/>
        </w:rPr>
        <w:t xml:space="preserve">dwa razy w miesiącu </w:t>
      </w:r>
      <w:r w:rsidRPr="00F12E19">
        <w:rPr>
          <w:bCs/>
          <w:sz w:val="24"/>
          <w:szCs w:val="24"/>
          <w:lang w:val="x-none" w:eastAsia="x-none"/>
        </w:rPr>
        <w:t>:</w:t>
      </w:r>
    </w:p>
    <w:p w14:paraId="32FBF8EE" w14:textId="77777777" w:rsidR="00547AFD" w:rsidRDefault="00547AFD" w:rsidP="004446F8">
      <w:pPr>
        <w:pStyle w:val="Akapitzlist"/>
        <w:widowControl w:val="0"/>
        <w:numPr>
          <w:ilvl w:val="0"/>
          <w:numId w:val="86"/>
        </w:numPr>
        <w:suppressAutoHyphens/>
        <w:spacing w:line="276" w:lineRule="auto"/>
        <w:ind w:left="1134"/>
        <w:rPr>
          <w:lang w:eastAsia="x-none"/>
        </w:rPr>
      </w:pPr>
      <w:r>
        <w:rPr>
          <w:lang w:eastAsia="x-none"/>
        </w:rPr>
        <w:t xml:space="preserve">sprzątanie hali sportowej </w:t>
      </w:r>
    </w:p>
    <w:p w14:paraId="0789A25F" w14:textId="77777777" w:rsidR="00547AFD" w:rsidRPr="008D169F" w:rsidRDefault="00547AFD" w:rsidP="00F309B1">
      <w:pPr>
        <w:pStyle w:val="Akapitzlist"/>
        <w:widowControl w:val="0"/>
        <w:suppressAutoHyphens/>
        <w:spacing w:line="276" w:lineRule="auto"/>
        <w:ind w:left="1134"/>
        <w:rPr>
          <w:lang w:eastAsia="x-none"/>
        </w:rPr>
      </w:pPr>
    </w:p>
    <w:p w14:paraId="4626DD2B" w14:textId="77777777" w:rsidR="00547AFD" w:rsidRPr="00F12E19" w:rsidRDefault="00547AFD" w:rsidP="00F309B1">
      <w:pPr>
        <w:widowControl w:val="0"/>
        <w:tabs>
          <w:tab w:val="left" w:pos="426"/>
        </w:tabs>
        <w:suppressAutoHyphens/>
        <w:spacing w:line="276" w:lineRule="auto"/>
        <w:ind w:left="568"/>
        <w:rPr>
          <w:b/>
          <w:sz w:val="24"/>
          <w:szCs w:val="24"/>
          <w:lang w:val="x-none" w:eastAsia="x-none"/>
        </w:rPr>
      </w:pPr>
      <w:r w:rsidRPr="00F12E19">
        <w:rPr>
          <w:b/>
          <w:sz w:val="24"/>
          <w:szCs w:val="24"/>
          <w:lang w:val="x-none" w:eastAsia="x-none"/>
        </w:rPr>
        <w:t>Usługi wykonywane jeden raz na kwartał :</w:t>
      </w:r>
    </w:p>
    <w:p w14:paraId="5BFF9F79" w14:textId="77777777" w:rsidR="00547AFD" w:rsidRPr="00F12E19" w:rsidRDefault="00547AFD" w:rsidP="004446F8">
      <w:pPr>
        <w:widowControl w:val="0"/>
        <w:numPr>
          <w:ilvl w:val="0"/>
          <w:numId w:val="82"/>
        </w:numPr>
        <w:tabs>
          <w:tab w:val="left" w:pos="1134"/>
        </w:tabs>
        <w:suppressAutoHyphens/>
        <w:spacing w:line="276" w:lineRule="auto"/>
        <w:ind w:hanging="11"/>
        <w:rPr>
          <w:sz w:val="24"/>
          <w:szCs w:val="24"/>
          <w:lang w:val="x-none"/>
        </w:rPr>
      </w:pPr>
      <w:r w:rsidRPr="00F12E19">
        <w:rPr>
          <w:sz w:val="24"/>
          <w:szCs w:val="24"/>
          <w:lang w:val="x-none"/>
        </w:rPr>
        <w:t>mycie drzwi</w:t>
      </w:r>
    </w:p>
    <w:p w14:paraId="7895D186" w14:textId="77777777" w:rsidR="00547AFD" w:rsidRPr="00F12E19" w:rsidRDefault="00547AFD" w:rsidP="004446F8">
      <w:pPr>
        <w:widowControl w:val="0"/>
        <w:numPr>
          <w:ilvl w:val="0"/>
          <w:numId w:val="82"/>
        </w:numPr>
        <w:tabs>
          <w:tab w:val="left" w:pos="1134"/>
        </w:tabs>
        <w:suppressAutoHyphens/>
        <w:spacing w:line="276" w:lineRule="auto"/>
        <w:ind w:hanging="11"/>
        <w:rPr>
          <w:sz w:val="24"/>
          <w:szCs w:val="24"/>
          <w:lang w:val="x-none"/>
        </w:rPr>
      </w:pPr>
      <w:r w:rsidRPr="00F12E19">
        <w:rPr>
          <w:sz w:val="24"/>
          <w:szCs w:val="24"/>
          <w:lang w:val="x-none"/>
        </w:rPr>
        <w:t>mycie balustrad schodowych</w:t>
      </w:r>
    </w:p>
    <w:p w14:paraId="26940974" w14:textId="77777777" w:rsidR="00547AFD" w:rsidRPr="00F12E19" w:rsidRDefault="00547AFD" w:rsidP="004446F8">
      <w:pPr>
        <w:widowControl w:val="0"/>
        <w:numPr>
          <w:ilvl w:val="0"/>
          <w:numId w:val="82"/>
        </w:numPr>
        <w:tabs>
          <w:tab w:val="left" w:pos="1134"/>
        </w:tabs>
        <w:suppressAutoHyphens/>
        <w:spacing w:line="276" w:lineRule="auto"/>
        <w:ind w:hanging="11"/>
        <w:rPr>
          <w:sz w:val="24"/>
          <w:szCs w:val="24"/>
          <w:lang w:val="x-none"/>
        </w:rPr>
      </w:pPr>
      <w:r w:rsidRPr="00F12E19">
        <w:rPr>
          <w:sz w:val="24"/>
          <w:szCs w:val="24"/>
          <w:lang w:val="x-none"/>
        </w:rPr>
        <w:t>mycie kafelek ściennych w pomieszczeniach sanitarnych</w:t>
      </w:r>
      <w:r w:rsidRPr="00F12E19">
        <w:rPr>
          <w:sz w:val="24"/>
          <w:szCs w:val="24"/>
        </w:rPr>
        <w:t>.</w:t>
      </w:r>
    </w:p>
    <w:p w14:paraId="183B5FB7" w14:textId="77777777" w:rsidR="00547AFD" w:rsidRPr="00F12E19" w:rsidRDefault="00547AFD" w:rsidP="00F309B1">
      <w:pPr>
        <w:spacing w:line="276" w:lineRule="auto"/>
        <w:ind w:left="1134"/>
        <w:rPr>
          <w:sz w:val="24"/>
          <w:szCs w:val="24"/>
          <w:lang w:val="x-none"/>
        </w:rPr>
      </w:pPr>
    </w:p>
    <w:p w14:paraId="38D3A847" w14:textId="77777777" w:rsidR="00547AFD" w:rsidRPr="00F12E19" w:rsidRDefault="00547AFD" w:rsidP="00F309B1">
      <w:pPr>
        <w:widowControl w:val="0"/>
        <w:suppressAutoHyphens/>
        <w:spacing w:line="276" w:lineRule="auto"/>
        <w:ind w:left="568"/>
        <w:contextualSpacing/>
        <w:rPr>
          <w:b/>
          <w:sz w:val="24"/>
          <w:szCs w:val="24"/>
          <w:lang w:val="x-none"/>
        </w:rPr>
      </w:pPr>
      <w:r w:rsidRPr="00F12E19">
        <w:rPr>
          <w:b/>
          <w:sz w:val="24"/>
          <w:szCs w:val="24"/>
        </w:rPr>
        <w:t xml:space="preserve">Usługi wykonywane </w:t>
      </w:r>
      <w:r>
        <w:rPr>
          <w:b/>
          <w:sz w:val="24"/>
          <w:szCs w:val="24"/>
        </w:rPr>
        <w:t>jeden raz na kwartał</w:t>
      </w:r>
      <w:r w:rsidRPr="00F12E19">
        <w:rPr>
          <w:b/>
          <w:sz w:val="24"/>
          <w:szCs w:val="24"/>
        </w:rPr>
        <w:t>:</w:t>
      </w:r>
    </w:p>
    <w:p w14:paraId="2AEB797F" w14:textId="77777777" w:rsidR="00547AFD" w:rsidRPr="00F12E19" w:rsidRDefault="00547AFD" w:rsidP="004446F8">
      <w:pPr>
        <w:widowControl w:val="0"/>
        <w:numPr>
          <w:ilvl w:val="2"/>
          <w:numId w:val="78"/>
        </w:numPr>
        <w:tabs>
          <w:tab w:val="num" w:pos="1134"/>
        </w:tabs>
        <w:suppressAutoHyphens/>
        <w:spacing w:line="276" w:lineRule="auto"/>
        <w:ind w:hanging="567"/>
        <w:contextualSpacing/>
        <w:rPr>
          <w:sz w:val="24"/>
          <w:szCs w:val="24"/>
        </w:rPr>
      </w:pPr>
      <w:r w:rsidRPr="00F12E19">
        <w:rPr>
          <w:sz w:val="24"/>
          <w:szCs w:val="24"/>
        </w:rPr>
        <w:t xml:space="preserve">mycie okien </w:t>
      </w:r>
    </w:p>
    <w:p w14:paraId="26A0BE7A" w14:textId="77777777" w:rsidR="00547AFD" w:rsidRPr="00F12E19" w:rsidRDefault="00547AFD" w:rsidP="004446F8">
      <w:pPr>
        <w:widowControl w:val="0"/>
        <w:numPr>
          <w:ilvl w:val="2"/>
          <w:numId w:val="78"/>
        </w:numPr>
        <w:tabs>
          <w:tab w:val="num" w:pos="1134"/>
        </w:tabs>
        <w:suppressAutoHyphens/>
        <w:spacing w:line="276" w:lineRule="auto"/>
        <w:ind w:hanging="567"/>
        <w:contextualSpacing/>
        <w:rPr>
          <w:sz w:val="24"/>
          <w:szCs w:val="24"/>
        </w:rPr>
      </w:pPr>
      <w:r w:rsidRPr="00F12E19">
        <w:rPr>
          <w:sz w:val="24"/>
          <w:szCs w:val="24"/>
        </w:rPr>
        <w:t>mycie kaloryferów</w:t>
      </w:r>
    </w:p>
    <w:p w14:paraId="7FB810C7" w14:textId="77777777" w:rsidR="00547AFD" w:rsidRPr="00F12E19" w:rsidRDefault="00547AFD" w:rsidP="004446F8">
      <w:pPr>
        <w:widowControl w:val="0"/>
        <w:numPr>
          <w:ilvl w:val="2"/>
          <w:numId w:val="78"/>
        </w:numPr>
        <w:tabs>
          <w:tab w:val="num" w:pos="1134"/>
        </w:tabs>
        <w:suppressAutoHyphens/>
        <w:spacing w:line="276" w:lineRule="auto"/>
        <w:ind w:hanging="567"/>
        <w:contextualSpacing/>
        <w:rPr>
          <w:sz w:val="24"/>
          <w:szCs w:val="24"/>
        </w:rPr>
      </w:pPr>
      <w:r w:rsidRPr="00F12E19">
        <w:rPr>
          <w:sz w:val="24"/>
          <w:szCs w:val="24"/>
        </w:rPr>
        <w:t>usuwanie kurzu z trudnodostępnych miejsc.</w:t>
      </w:r>
    </w:p>
    <w:p w14:paraId="5368A6EA" w14:textId="77777777" w:rsidR="00547AFD" w:rsidRPr="00F12E19" w:rsidRDefault="00547AFD" w:rsidP="00F309B1">
      <w:pPr>
        <w:spacing w:line="276" w:lineRule="auto"/>
        <w:ind w:left="1418"/>
        <w:rPr>
          <w:sz w:val="24"/>
          <w:szCs w:val="24"/>
          <w:lang w:val="x-none"/>
        </w:rPr>
      </w:pPr>
    </w:p>
    <w:p w14:paraId="70D84C53" w14:textId="77777777" w:rsidR="00547AFD" w:rsidRPr="00F12E19" w:rsidRDefault="00547AFD" w:rsidP="00F309B1">
      <w:pPr>
        <w:widowControl w:val="0"/>
        <w:tabs>
          <w:tab w:val="left" w:pos="426"/>
        </w:tabs>
        <w:suppressAutoHyphens/>
        <w:spacing w:line="276" w:lineRule="auto"/>
        <w:ind w:left="568"/>
        <w:rPr>
          <w:b/>
          <w:sz w:val="24"/>
          <w:szCs w:val="24"/>
          <w:lang w:val="x-none" w:eastAsia="x-none"/>
        </w:rPr>
      </w:pPr>
      <w:r w:rsidRPr="00F12E19">
        <w:rPr>
          <w:b/>
          <w:sz w:val="24"/>
          <w:szCs w:val="24"/>
          <w:lang w:val="x-none" w:eastAsia="x-none"/>
        </w:rPr>
        <w:t xml:space="preserve">Usługi wykonywane </w:t>
      </w:r>
      <w:r>
        <w:rPr>
          <w:b/>
          <w:sz w:val="24"/>
          <w:szCs w:val="24"/>
          <w:lang w:eastAsia="x-none"/>
        </w:rPr>
        <w:t>dwa</w:t>
      </w:r>
      <w:r w:rsidRPr="00F12E19">
        <w:rPr>
          <w:b/>
          <w:sz w:val="24"/>
          <w:szCs w:val="24"/>
          <w:lang w:val="x-none" w:eastAsia="x-none"/>
        </w:rPr>
        <w:t xml:space="preserve"> raz w roku z możliwością dodatkowego zlecenia w uzasadnionych przypadkach (np. losowego nadmiernego zabrudzenia):</w:t>
      </w:r>
    </w:p>
    <w:p w14:paraId="34F50CE1" w14:textId="77777777" w:rsidR="00547AFD" w:rsidRPr="00F12E19" w:rsidRDefault="00547AFD" w:rsidP="004446F8">
      <w:pPr>
        <w:widowControl w:val="0"/>
        <w:numPr>
          <w:ilvl w:val="0"/>
          <w:numId w:val="77"/>
        </w:numPr>
        <w:suppressAutoHyphens/>
        <w:spacing w:line="276" w:lineRule="auto"/>
        <w:ind w:left="1134" w:hanging="425"/>
        <w:rPr>
          <w:sz w:val="24"/>
          <w:szCs w:val="24"/>
          <w:lang w:val="x-none"/>
        </w:rPr>
      </w:pPr>
      <w:r w:rsidRPr="00F12E19">
        <w:rPr>
          <w:sz w:val="24"/>
          <w:szCs w:val="24"/>
          <w:lang w:val="x-none"/>
        </w:rPr>
        <w:t>czyszczenie żaluzji pionowych i rolet,</w:t>
      </w:r>
    </w:p>
    <w:p w14:paraId="37FBEFFA" w14:textId="77777777" w:rsidR="00547AFD" w:rsidRPr="00F12E19" w:rsidRDefault="00547AFD" w:rsidP="004446F8">
      <w:pPr>
        <w:widowControl w:val="0"/>
        <w:numPr>
          <w:ilvl w:val="0"/>
          <w:numId w:val="77"/>
        </w:numPr>
        <w:suppressAutoHyphens/>
        <w:spacing w:line="276" w:lineRule="auto"/>
        <w:ind w:left="1134" w:hanging="425"/>
        <w:rPr>
          <w:sz w:val="24"/>
          <w:szCs w:val="24"/>
          <w:lang w:val="x-none"/>
        </w:rPr>
      </w:pPr>
      <w:r w:rsidRPr="00F12E19">
        <w:rPr>
          <w:sz w:val="24"/>
          <w:szCs w:val="24"/>
          <w:lang w:val="x-none"/>
        </w:rPr>
        <w:t>czyszczenie na mokro wykładzin dywanowych i tapicerki krzeseł .</w:t>
      </w:r>
    </w:p>
    <w:p w14:paraId="5732144C" w14:textId="77777777" w:rsidR="00547AFD" w:rsidRDefault="00547AFD" w:rsidP="00F309B1">
      <w:pPr>
        <w:spacing w:line="276" w:lineRule="auto"/>
        <w:ind w:left="1418"/>
        <w:rPr>
          <w:color w:val="FF0000"/>
          <w:sz w:val="24"/>
          <w:szCs w:val="24"/>
          <w:lang w:val="x-none"/>
        </w:rPr>
      </w:pPr>
      <w:r w:rsidRPr="00F12E19">
        <w:rPr>
          <w:color w:val="FF0000"/>
          <w:sz w:val="24"/>
          <w:szCs w:val="24"/>
          <w:lang w:val="x-none"/>
        </w:rPr>
        <w:t xml:space="preserve"> </w:t>
      </w:r>
    </w:p>
    <w:p w14:paraId="3E341BFF" w14:textId="77777777" w:rsidR="00F309B1" w:rsidRPr="00F12E19" w:rsidRDefault="00F309B1" w:rsidP="00F309B1">
      <w:pPr>
        <w:spacing w:line="276" w:lineRule="auto"/>
        <w:ind w:left="1418"/>
        <w:rPr>
          <w:color w:val="FF0000"/>
          <w:sz w:val="24"/>
          <w:szCs w:val="24"/>
          <w:lang w:val="x-none"/>
        </w:rPr>
      </w:pPr>
    </w:p>
    <w:p w14:paraId="37419694" w14:textId="77777777" w:rsidR="00547AFD" w:rsidRPr="00F12E19" w:rsidRDefault="00547AFD" w:rsidP="00F309B1">
      <w:pPr>
        <w:widowControl w:val="0"/>
        <w:suppressAutoHyphens/>
        <w:spacing w:line="276" w:lineRule="auto"/>
        <w:ind w:left="568"/>
        <w:rPr>
          <w:b/>
          <w:sz w:val="24"/>
          <w:szCs w:val="24"/>
          <w:lang w:val="x-none" w:eastAsia="x-none"/>
        </w:rPr>
      </w:pPr>
      <w:r w:rsidRPr="00F12E19">
        <w:rPr>
          <w:b/>
          <w:sz w:val="24"/>
          <w:szCs w:val="24"/>
          <w:lang w:val="x-none" w:eastAsia="x-none"/>
        </w:rPr>
        <w:lastRenderedPageBreak/>
        <w:t>Pozostałe usługi w miarę potrzeb (po wcześniejszym uzgodnieniu</w:t>
      </w:r>
      <w:r w:rsidRPr="00F12E19">
        <w:rPr>
          <w:b/>
          <w:sz w:val="24"/>
          <w:szCs w:val="24"/>
          <w:lang w:eastAsia="x-none"/>
        </w:rPr>
        <w:t xml:space="preserve">): </w:t>
      </w:r>
    </w:p>
    <w:p w14:paraId="6A3A85FA" w14:textId="77777777" w:rsidR="00547AFD" w:rsidRPr="00F12E19" w:rsidRDefault="00547AFD" w:rsidP="004446F8">
      <w:pPr>
        <w:widowControl w:val="0"/>
        <w:numPr>
          <w:ilvl w:val="0"/>
          <w:numId w:val="81"/>
        </w:numPr>
        <w:suppressAutoHyphens/>
        <w:spacing w:line="276" w:lineRule="auto"/>
        <w:ind w:left="1077" w:hanging="357"/>
        <w:contextualSpacing/>
        <w:rPr>
          <w:sz w:val="24"/>
          <w:szCs w:val="24"/>
          <w:lang w:val="x-none"/>
        </w:rPr>
      </w:pPr>
      <w:r w:rsidRPr="00F12E19">
        <w:rPr>
          <w:sz w:val="24"/>
          <w:szCs w:val="24"/>
          <w:lang w:val="x-none"/>
        </w:rPr>
        <w:t xml:space="preserve">prace porządkowe po robotach remontowych (np. mycie okien, podłóg) - bez usuwania gruzu, </w:t>
      </w:r>
    </w:p>
    <w:p w14:paraId="6232BC55" w14:textId="77777777" w:rsidR="00547AFD" w:rsidRPr="00397210" w:rsidRDefault="00547AFD" w:rsidP="004446F8">
      <w:pPr>
        <w:widowControl w:val="0"/>
        <w:numPr>
          <w:ilvl w:val="0"/>
          <w:numId w:val="81"/>
        </w:numPr>
        <w:suppressAutoHyphens/>
        <w:spacing w:line="276" w:lineRule="auto"/>
        <w:ind w:left="1077" w:hanging="357"/>
        <w:contextualSpacing/>
        <w:rPr>
          <w:sz w:val="24"/>
          <w:szCs w:val="24"/>
          <w:lang w:val="x-none"/>
        </w:rPr>
      </w:pPr>
      <w:r w:rsidRPr="00397210">
        <w:rPr>
          <w:sz w:val="24"/>
          <w:szCs w:val="24"/>
          <w:lang w:val="x-none"/>
        </w:rPr>
        <w:t xml:space="preserve">utrzymanie w czystości skweru przed budynkiem w tym: </w:t>
      </w:r>
      <w:r w:rsidRPr="00397210">
        <w:rPr>
          <w:sz w:val="24"/>
          <w:szCs w:val="24"/>
        </w:rPr>
        <w:t xml:space="preserve">( w okresie </w:t>
      </w:r>
      <w:proofErr w:type="spellStart"/>
      <w:r w:rsidRPr="00397210">
        <w:rPr>
          <w:sz w:val="24"/>
          <w:szCs w:val="24"/>
        </w:rPr>
        <w:t>jesienno</w:t>
      </w:r>
      <w:proofErr w:type="spellEnd"/>
      <w:r w:rsidRPr="00397210">
        <w:rPr>
          <w:sz w:val="24"/>
          <w:szCs w:val="24"/>
        </w:rPr>
        <w:t xml:space="preserve"> – wiosennym )</w:t>
      </w:r>
    </w:p>
    <w:p w14:paraId="4F6FF407" w14:textId="77777777" w:rsidR="00547AFD" w:rsidRPr="00F12E19" w:rsidRDefault="00547AFD" w:rsidP="00F309B1">
      <w:pPr>
        <w:spacing w:line="276" w:lineRule="auto"/>
        <w:ind w:left="708" w:firstLine="285"/>
        <w:rPr>
          <w:sz w:val="24"/>
          <w:szCs w:val="24"/>
        </w:rPr>
      </w:pPr>
      <w:r w:rsidRPr="00F12E19">
        <w:rPr>
          <w:sz w:val="24"/>
          <w:szCs w:val="24"/>
          <w:lang w:val="x-none"/>
        </w:rPr>
        <w:t>-   sprzątanie i grabienie trawnik</w:t>
      </w:r>
      <w:r w:rsidRPr="00F12E19">
        <w:rPr>
          <w:sz w:val="24"/>
          <w:szCs w:val="24"/>
        </w:rPr>
        <w:t xml:space="preserve">ów </w:t>
      </w:r>
    </w:p>
    <w:p w14:paraId="14F180A5" w14:textId="77777777" w:rsidR="00547AFD" w:rsidRPr="00F12E19" w:rsidRDefault="00547AFD" w:rsidP="00F309B1">
      <w:pPr>
        <w:spacing w:line="276" w:lineRule="auto"/>
        <w:ind w:left="708" w:firstLine="285"/>
        <w:rPr>
          <w:sz w:val="24"/>
          <w:szCs w:val="24"/>
          <w:lang w:val="x-none"/>
        </w:rPr>
      </w:pPr>
      <w:r w:rsidRPr="00F12E19">
        <w:rPr>
          <w:sz w:val="24"/>
          <w:szCs w:val="24"/>
          <w:lang w:val="x-none"/>
        </w:rPr>
        <w:t>-   przycinanie</w:t>
      </w:r>
    </w:p>
    <w:p w14:paraId="0FE0F417" w14:textId="77777777" w:rsidR="00547AFD" w:rsidRPr="00F12E19" w:rsidRDefault="00547AFD" w:rsidP="00F309B1">
      <w:pPr>
        <w:spacing w:line="276" w:lineRule="auto"/>
        <w:ind w:left="708" w:firstLine="285"/>
        <w:rPr>
          <w:sz w:val="24"/>
          <w:szCs w:val="24"/>
        </w:rPr>
      </w:pPr>
      <w:r w:rsidRPr="00F12E19">
        <w:rPr>
          <w:sz w:val="24"/>
          <w:szCs w:val="24"/>
        </w:rPr>
        <w:t xml:space="preserve">-   grabienie liści w okresie jesiennym </w:t>
      </w:r>
    </w:p>
    <w:p w14:paraId="4400C808" w14:textId="43AEA056" w:rsidR="00547AFD" w:rsidRPr="00F12E19" w:rsidRDefault="00547AFD" w:rsidP="00F309B1">
      <w:pPr>
        <w:spacing w:line="276" w:lineRule="auto"/>
        <w:ind w:left="708" w:firstLine="285"/>
        <w:rPr>
          <w:sz w:val="24"/>
          <w:szCs w:val="24"/>
        </w:rPr>
      </w:pPr>
      <w:r w:rsidRPr="00F12E19">
        <w:rPr>
          <w:sz w:val="24"/>
          <w:szCs w:val="24"/>
          <w:lang w:val="x-none"/>
        </w:rPr>
        <w:t>-   odśnieżanie obejścia budynku</w:t>
      </w:r>
      <w:r w:rsidRPr="00F12E19">
        <w:rPr>
          <w:sz w:val="24"/>
          <w:szCs w:val="24"/>
        </w:rPr>
        <w:t xml:space="preserve"> (m.in. chodnik, parking</w:t>
      </w:r>
      <w:r>
        <w:rPr>
          <w:sz w:val="24"/>
          <w:szCs w:val="24"/>
        </w:rPr>
        <w:t xml:space="preserve"> w okresie zimowym uzależnione od warunków atmosferycznych )</w:t>
      </w:r>
      <w:r w:rsidRPr="00F12E19">
        <w:rPr>
          <w:sz w:val="24"/>
          <w:szCs w:val="24"/>
        </w:rPr>
        <w:t xml:space="preserve">  oraz posypywanie powierzchni obejścia w celu zwalczania śliskości zimowej (pierwsze odśnieżanie obejścia do godz. 5:</w:t>
      </w:r>
      <w:r>
        <w:rPr>
          <w:sz w:val="24"/>
          <w:szCs w:val="24"/>
        </w:rPr>
        <w:t>30</w:t>
      </w:r>
      <w:r w:rsidRPr="00F12E19">
        <w:rPr>
          <w:sz w:val="24"/>
          <w:szCs w:val="24"/>
        </w:rPr>
        <w:t>)</w:t>
      </w:r>
    </w:p>
    <w:p w14:paraId="6D06C527" w14:textId="77777777" w:rsidR="00547AFD" w:rsidRPr="00EB6B78" w:rsidRDefault="00547AFD" w:rsidP="00F309B1">
      <w:pPr>
        <w:spacing w:line="276" w:lineRule="auto"/>
        <w:rPr>
          <w:sz w:val="24"/>
          <w:szCs w:val="24"/>
        </w:rPr>
      </w:pPr>
    </w:p>
    <w:p w14:paraId="37C658BD" w14:textId="77777777" w:rsidR="00547AFD" w:rsidRDefault="00547AFD" w:rsidP="004446F8">
      <w:pPr>
        <w:widowControl w:val="0"/>
        <w:numPr>
          <w:ilvl w:val="0"/>
          <w:numId w:val="85"/>
        </w:numPr>
        <w:suppressAutoHyphens/>
        <w:spacing w:line="276" w:lineRule="auto"/>
        <w:rPr>
          <w:sz w:val="24"/>
          <w:szCs w:val="24"/>
          <w:lang w:val="x-none" w:eastAsia="x-none"/>
        </w:rPr>
      </w:pPr>
      <w:r w:rsidRPr="00F12E19">
        <w:rPr>
          <w:sz w:val="24"/>
          <w:szCs w:val="24"/>
          <w:lang w:val="x-none" w:eastAsia="x-none"/>
        </w:rPr>
        <w:t xml:space="preserve">Zamawiający wymaga, żeby usługi świadczone  w dni robocze </w:t>
      </w:r>
      <w:r w:rsidRPr="00F12E19">
        <w:rPr>
          <w:sz w:val="24"/>
          <w:szCs w:val="24"/>
          <w:lang w:eastAsia="x-none"/>
        </w:rPr>
        <w:t>(poniedziałek, środa, piątek)</w:t>
      </w:r>
      <w:r w:rsidRPr="00F12E19">
        <w:rPr>
          <w:sz w:val="24"/>
          <w:szCs w:val="24"/>
          <w:lang w:val="x-none" w:eastAsia="x-none"/>
        </w:rPr>
        <w:t xml:space="preserve"> przez pracowników Wykonawcy, były wykonywane w pełnym zakresie w godzinach od 15</w:t>
      </w:r>
      <w:r w:rsidRPr="00F12E19">
        <w:rPr>
          <w:sz w:val="24"/>
          <w:szCs w:val="24"/>
          <w:lang w:eastAsia="x-none"/>
        </w:rPr>
        <w:t>:00</w:t>
      </w:r>
      <w:r w:rsidRPr="00F12E19">
        <w:rPr>
          <w:sz w:val="24"/>
          <w:szCs w:val="24"/>
          <w:lang w:val="x-none" w:eastAsia="x-none"/>
        </w:rPr>
        <w:t xml:space="preserve"> </w:t>
      </w:r>
      <w:r w:rsidRPr="00F12E19">
        <w:rPr>
          <w:sz w:val="24"/>
          <w:szCs w:val="24"/>
          <w:lang w:eastAsia="x-none"/>
        </w:rPr>
        <w:t>w</w:t>
      </w:r>
      <w:r w:rsidRPr="00F12E19">
        <w:rPr>
          <w:color w:val="00B050"/>
          <w:sz w:val="24"/>
          <w:szCs w:val="24"/>
          <w:lang w:eastAsia="x-none"/>
        </w:rPr>
        <w:t xml:space="preserve"> </w:t>
      </w:r>
      <w:r w:rsidRPr="00F12E19">
        <w:rPr>
          <w:sz w:val="24"/>
          <w:szCs w:val="24"/>
          <w:lang w:eastAsia="x-none"/>
        </w:rPr>
        <w:t>wyznaczone powyżej dni robocze</w:t>
      </w:r>
      <w:r w:rsidRPr="00F12E19">
        <w:rPr>
          <w:sz w:val="24"/>
          <w:szCs w:val="24"/>
          <w:lang w:val="x-none" w:eastAsia="x-none"/>
        </w:rPr>
        <w:t xml:space="preserve">. </w:t>
      </w:r>
    </w:p>
    <w:p w14:paraId="4F470FF8" w14:textId="77777777" w:rsidR="00547AFD" w:rsidRPr="006C2736" w:rsidRDefault="00547AFD" w:rsidP="004446F8">
      <w:pPr>
        <w:pStyle w:val="Akapitzlist"/>
        <w:numPr>
          <w:ilvl w:val="0"/>
          <w:numId w:val="85"/>
        </w:numPr>
        <w:spacing w:after="160" w:line="276" w:lineRule="auto"/>
        <w:jc w:val="both"/>
        <w:rPr>
          <w:rFonts w:eastAsiaTheme="minorHAnsi"/>
          <w:lang w:eastAsia="en-US"/>
        </w:rPr>
      </w:pPr>
      <w:r w:rsidRPr="006C2736">
        <w:rPr>
          <w:rFonts w:eastAsiaTheme="minorHAnsi"/>
          <w:lang w:eastAsia="en-US"/>
        </w:rPr>
        <w:t>Wykonawca sam na własny koszt zobowiązany jest wyposażyć swoich pracowników w odzież roboczą, obuwie robocze i środki ochrony osobistej.</w:t>
      </w:r>
    </w:p>
    <w:p w14:paraId="743C779B" w14:textId="77777777" w:rsidR="00547AFD" w:rsidRPr="00F12E19" w:rsidRDefault="00547AFD" w:rsidP="004446F8">
      <w:pPr>
        <w:widowControl w:val="0"/>
        <w:numPr>
          <w:ilvl w:val="0"/>
          <w:numId w:val="85"/>
        </w:numPr>
        <w:suppressAutoHyphens/>
        <w:spacing w:line="276" w:lineRule="auto"/>
        <w:rPr>
          <w:sz w:val="24"/>
          <w:szCs w:val="24"/>
          <w:lang w:val="x-none" w:eastAsia="x-none"/>
        </w:rPr>
      </w:pPr>
      <w:r w:rsidRPr="00F12E19">
        <w:rPr>
          <w:sz w:val="24"/>
          <w:szCs w:val="24"/>
          <w:lang w:val="x-none"/>
        </w:rPr>
        <w:t xml:space="preserve">Wykonawca powinien zapewnić odpowiednią ilość pracowników do należytego wykonania pełnego zakresu umowy opisanego w niniejszym załączniku. </w:t>
      </w:r>
    </w:p>
    <w:p w14:paraId="4EC55F55" w14:textId="77777777" w:rsidR="00547AFD" w:rsidRPr="00F12E19" w:rsidRDefault="00547AFD" w:rsidP="004446F8">
      <w:pPr>
        <w:widowControl w:val="0"/>
        <w:numPr>
          <w:ilvl w:val="0"/>
          <w:numId w:val="85"/>
        </w:numPr>
        <w:suppressAutoHyphens/>
        <w:spacing w:line="276" w:lineRule="auto"/>
        <w:rPr>
          <w:sz w:val="24"/>
          <w:szCs w:val="24"/>
          <w:lang w:val="x-none" w:eastAsia="x-none"/>
        </w:rPr>
      </w:pPr>
      <w:r w:rsidRPr="00F12E19">
        <w:rPr>
          <w:bCs/>
          <w:sz w:val="24"/>
          <w:szCs w:val="24"/>
          <w:lang w:val="x-none" w:eastAsia="x-none"/>
        </w:rPr>
        <w:t>Środki czystości</w:t>
      </w:r>
      <w:r w:rsidRPr="00F12E19">
        <w:rPr>
          <w:bCs/>
          <w:sz w:val="24"/>
          <w:szCs w:val="24"/>
          <w:lang w:eastAsia="x-none"/>
        </w:rPr>
        <w:t xml:space="preserve">, higieny (ręczniki papierowe celulozowe białe, papier toaletowy celulozowy biały), pielęgnacji, </w:t>
      </w:r>
      <w:r w:rsidRPr="00F12E19">
        <w:rPr>
          <w:bCs/>
          <w:sz w:val="24"/>
          <w:szCs w:val="24"/>
          <w:lang w:val="x-none" w:eastAsia="x-none"/>
        </w:rPr>
        <w:t>sprzęt, i inne materiały potrzebne do wykonywania wyżej wymienionych usług Wykonawca zakupi we własnym zakresie.</w:t>
      </w:r>
      <w:r w:rsidRPr="00F12E19">
        <w:rPr>
          <w:bCs/>
          <w:sz w:val="24"/>
          <w:szCs w:val="24"/>
          <w:lang w:eastAsia="x-none"/>
        </w:rPr>
        <w:t xml:space="preserve"> </w:t>
      </w:r>
    </w:p>
    <w:p w14:paraId="04E71A9F" w14:textId="77777777" w:rsidR="00547AFD" w:rsidRPr="00F12E19" w:rsidRDefault="00547AFD" w:rsidP="004446F8">
      <w:pPr>
        <w:widowControl w:val="0"/>
        <w:numPr>
          <w:ilvl w:val="0"/>
          <w:numId w:val="85"/>
        </w:numPr>
        <w:suppressAutoHyphens/>
        <w:spacing w:line="276" w:lineRule="auto"/>
        <w:rPr>
          <w:sz w:val="24"/>
          <w:szCs w:val="24"/>
          <w:lang w:val="x-none" w:eastAsia="x-none"/>
        </w:rPr>
      </w:pPr>
      <w:r w:rsidRPr="00F12E19">
        <w:rPr>
          <w:bCs/>
          <w:sz w:val="24"/>
          <w:szCs w:val="24"/>
          <w:lang w:val="x-none" w:eastAsia="x-none"/>
        </w:rPr>
        <w:t>Środki czystości i inne materiały, których będzie używał Wykonawca przy świadczeniu usług porządkowych muszą spełniać wymagania prawne dotyczące wyrobów</w:t>
      </w:r>
      <w:r w:rsidRPr="00F12E19">
        <w:rPr>
          <w:bCs/>
          <w:sz w:val="24"/>
          <w:szCs w:val="24"/>
          <w:lang w:eastAsia="x-none"/>
        </w:rPr>
        <w:t>,</w:t>
      </w:r>
      <w:r w:rsidRPr="00F12E19">
        <w:rPr>
          <w:bCs/>
          <w:sz w:val="24"/>
          <w:szCs w:val="24"/>
          <w:lang w:val="x-none" w:eastAsia="x-none"/>
        </w:rPr>
        <w:t xml:space="preserve"> a w szczególności ustawy z dnia 30 sierpnia 2002r. o systemie zgodności z późniejszymi zmianami.</w:t>
      </w:r>
    </w:p>
    <w:p w14:paraId="30F4F7F7" w14:textId="77777777" w:rsidR="00547AFD" w:rsidRPr="00F12E19" w:rsidRDefault="00547AFD" w:rsidP="004446F8">
      <w:pPr>
        <w:widowControl w:val="0"/>
        <w:numPr>
          <w:ilvl w:val="0"/>
          <w:numId w:val="85"/>
        </w:numPr>
        <w:suppressAutoHyphens/>
        <w:spacing w:line="276" w:lineRule="auto"/>
        <w:rPr>
          <w:sz w:val="24"/>
          <w:szCs w:val="24"/>
          <w:lang w:val="x-none" w:eastAsia="x-none"/>
        </w:rPr>
      </w:pPr>
      <w:r w:rsidRPr="00F12E19">
        <w:rPr>
          <w:sz w:val="24"/>
          <w:szCs w:val="24"/>
          <w:lang w:val="x-none" w:eastAsia="x-none"/>
        </w:rPr>
        <w:t>Narzędzia i urządzenia techniczne muszą być sprawne technicznie i bezpieczne, zgodne z obowiązującymi wymaganiami i przepisami. Urządzenia techniczne wykorzystujące energię elektryczną muszą być energooszczędne.</w:t>
      </w:r>
    </w:p>
    <w:p w14:paraId="40D98D08" w14:textId="77777777" w:rsidR="00547AFD" w:rsidRPr="00F12E19" w:rsidRDefault="00547AFD" w:rsidP="004446F8">
      <w:pPr>
        <w:widowControl w:val="0"/>
        <w:numPr>
          <w:ilvl w:val="0"/>
          <w:numId w:val="85"/>
        </w:numPr>
        <w:suppressAutoHyphens/>
        <w:spacing w:line="276" w:lineRule="auto"/>
        <w:rPr>
          <w:sz w:val="24"/>
          <w:szCs w:val="24"/>
          <w:lang w:val="x-none" w:eastAsia="x-none"/>
        </w:rPr>
      </w:pPr>
      <w:r w:rsidRPr="00F12E19">
        <w:rPr>
          <w:sz w:val="24"/>
          <w:szCs w:val="24"/>
          <w:lang w:val="x-none" w:eastAsia="x-none"/>
        </w:rPr>
        <w:t xml:space="preserve">W przypadku stwierdzenia nienależytego wykonania usługi spowodowanego stosowaniem nieodpowiednich środków czystości, </w:t>
      </w:r>
      <w:bookmarkStart w:id="98" w:name="_Hlk96600680"/>
      <w:r w:rsidRPr="00F12E19">
        <w:rPr>
          <w:sz w:val="24"/>
          <w:szCs w:val="24"/>
          <w:lang w:val="x-none" w:eastAsia="x-none"/>
        </w:rPr>
        <w:t xml:space="preserve">narzędzi lub urządzeń technicznych </w:t>
      </w:r>
      <w:bookmarkEnd w:id="98"/>
      <w:r w:rsidRPr="00F12E19">
        <w:rPr>
          <w:sz w:val="24"/>
          <w:szCs w:val="24"/>
          <w:lang w:val="x-none" w:eastAsia="x-none"/>
        </w:rPr>
        <w:t>Zamawiający zastrzega sobie prawo do żądania od Wykonawcy zmiany środków czystości.</w:t>
      </w:r>
      <w:r w:rsidRPr="00F12E19">
        <w:rPr>
          <w:sz w:val="24"/>
          <w:szCs w:val="24"/>
          <w:lang w:eastAsia="x-none"/>
        </w:rPr>
        <w:t>,</w:t>
      </w:r>
      <w:r w:rsidRPr="00F12E19">
        <w:rPr>
          <w:sz w:val="24"/>
          <w:szCs w:val="24"/>
          <w:lang w:val="x-none" w:eastAsia="x-none"/>
        </w:rPr>
        <w:t xml:space="preserve"> narzędzi lub urządzeń technicznych</w:t>
      </w:r>
    </w:p>
    <w:p w14:paraId="75043EA0" w14:textId="77777777" w:rsidR="00547AFD" w:rsidRPr="00803809" w:rsidRDefault="00547AFD" w:rsidP="004446F8">
      <w:pPr>
        <w:widowControl w:val="0"/>
        <w:numPr>
          <w:ilvl w:val="0"/>
          <w:numId w:val="85"/>
        </w:numPr>
        <w:suppressAutoHyphens/>
        <w:spacing w:line="276" w:lineRule="auto"/>
        <w:rPr>
          <w:color w:val="FF0000"/>
          <w:sz w:val="24"/>
          <w:szCs w:val="24"/>
          <w:lang w:val="x-none" w:eastAsia="ar-SA"/>
        </w:rPr>
      </w:pPr>
      <w:r w:rsidRPr="00F12E19">
        <w:rPr>
          <w:sz w:val="24"/>
          <w:szCs w:val="24"/>
          <w:lang w:val="x-none" w:eastAsia="x-none"/>
        </w:rPr>
        <w:t>Wykonawca zobowiązany jest udostępnić na żądanie Zamawiającego wykazy ( dokumenty zakupu) stosowanych środków czystości</w:t>
      </w:r>
      <w:r w:rsidRPr="00F12E19">
        <w:rPr>
          <w:sz w:val="24"/>
          <w:szCs w:val="24"/>
          <w:lang w:eastAsia="x-none"/>
        </w:rPr>
        <w:t>.</w:t>
      </w:r>
    </w:p>
    <w:tbl>
      <w:tblPr>
        <w:tblStyle w:val="Tabela-Siatka4"/>
        <w:tblW w:w="8784" w:type="dxa"/>
        <w:tblLook w:val="04A0" w:firstRow="1" w:lastRow="0" w:firstColumn="1" w:lastColumn="0" w:noHBand="0" w:noVBand="1"/>
      </w:tblPr>
      <w:tblGrid>
        <w:gridCol w:w="749"/>
        <w:gridCol w:w="3430"/>
        <w:gridCol w:w="2931"/>
        <w:gridCol w:w="1674"/>
      </w:tblGrid>
      <w:tr w:rsidR="00803809" w:rsidRPr="00803809" w14:paraId="6C0C1684" w14:textId="77777777" w:rsidTr="00F52F22">
        <w:tc>
          <w:tcPr>
            <w:tcW w:w="507" w:type="dxa"/>
            <w:vAlign w:val="center"/>
          </w:tcPr>
          <w:p w14:paraId="4695301D" w14:textId="77777777" w:rsidR="00803809" w:rsidRPr="00803809" w:rsidRDefault="00803809" w:rsidP="00803809">
            <w:pPr>
              <w:tabs>
                <w:tab w:val="left" w:pos="290"/>
                <w:tab w:val="left" w:pos="360"/>
                <w:tab w:val="left" w:pos="4680"/>
              </w:tabs>
              <w:spacing w:before="40" w:after="40" w:line="256" w:lineRule="auto"/>
              <w:ind w:right="-426"/>
              <w:rPr>
                <w:rFonts w:ascii="Calibri" w:eastAsia="Calibri" w:hAnsi="Calibri"/>
                <w:bCs/>
              </w:rPr>
            </w:pPr>
            <w:r w:rsidRPr="00803809">
              <w:rPr>
                <w:rFonts w:ascii="Calibri" w:eastAsia="Calibri" w:hAnsi="Calibri"/>
                <w:bCs/>
              </w:rPr>
              <w:t>L.p.</w:t>
            </w:r>
          </w:p>
        </w:tc>
        <w:tc>
          <w:tcPr>
            <w:tcW w:w="2323" w:type="dxa"/>
            <w:vAlign w:val="center"/>
          </w:tcPr>
          <w:p w14:paraId="6463B481" w14:textId="77777777" w:rsidR="00803809" w:rsidRPr="00803809" w:rsidRDefault="00803809" w:rsidP="00803809">
            <w:pPr>
              <w:tabs>
                <w:tab w:val="left" w:pos="360"/>
                <w:tab w:val="left" w:pos="567"/>
                <w:tab w:val="left" w:pos="4680"/>
              </w:tabs>
              <w:spacing w:before="40" w:after="40" w:line="256" w:lineRule="auto"/>
              <w:jc w:val="center"/>
              <w:rPr>
                <w:rFonts w:ascii="Calibri" w:eastAsia="Calibri" w:hAnsi="Calibri"/>
                <w:bCs/>
              </w:rPr>
            </w:pPr>
            <w:r w:rsidRPr="00803809">
              <w:rPr>
                <w:rFonts w:ascii="Calibri" w:eastAsia="Calibri" w:hAnsi="Calibri"/>
                <w:bCs/>
              </w:rPr>
              <w:t>Wyszczególnienie</w:t>
            </w:r>
          </w:p>
        </w:tc>
        <w:tc>
          <w:tcPr>
            <w:tcW w:w="1985" w:type="dxa"/>
            <w:vAlign w:val="center"/>
          </w:tcPr>
          <w:p w14:paraId="6010AF40" w14:textId="77777777" w:rsidR="00803809" w:rsidRPr="00803809" w:rsidRDefault="00803809" w:rsidP="00803809">
            <w:pPr>
              <w:tabs>
                <w:tab w:val="left" w:pos="360"/>
                <w:tab w:val="left" w:pos="567"/>
                <w:tab w:val="left" w:pos="4680"/>
              </w:tabs>
              <w:spacing w:before="40" w:after="40" w:line="256" w:lineRule="auto"/>
              <w:ind w:right="171"/>
              <w:jc w:val="center"/>
              <w:rPr>
                <w:rFonts w:ascii="Calibri" w:eastAsia="Calibri" w:hAnsi="Calibri"/>
                <w:bCs/>
              </w:rPr>
            </w:pPr>
            <w:r w:rsidRPr="00803809">
              <w:t>Całkowita powierzchnia jednokrotnego sprzątania   [m2]</w:t>
            </w:r>
          </w:p>
        </w:tc>
        <w:tc>
          <w:tcPr>
            <w:tcW w:w="1134" w:type="dxa"/>
            <w:vAlign w:val="center"/>
          </w:tcPr>
          <w:p w14:paraId="7B2003C9" w14:textId="77777777" w:rsidR="00803809" w:rsidRPr="00803809" w:rsidRDefault="00803809" w:rsidP="00803809">
            <w:pPr>
              <w:tabs>
                <w:tab w:val="left" w:pos="360"/>
                <w:tab w:val="left" w:pos="567"/>
                <w:tab w:val="left" w:pos="4680"/>
              </w:tabs>
              <w:spacing w:before="40" w:after="40" w:line="256" w:lineRule="auto"/>
              <w:ind w:right="34"/>
              <w:jc w:val="center"/>
            </w:pPr>
            <w:r w:rsidRPr="00803809">
              <w:t>Ilość dni do sprzątania</w:t>
            </w:r>
          </w:p>
          <w:p w14:paraId="163E388C" w14:textId="77777777" w:rsidR="00803809" w:rsidRPr="00803809" w:rsidRDefault="00803809" w:rsidP="00803809">
            <w:pPr>
              <w:tabs>
                <w:tab w:val="left" w:pos="360"/>
                <w:tab w:val="left" w:pos="567"/>
                <w:tab w:val="left" w:pos="4680"/>
              </w:tabs>
              <w:spacing w:before="40" w:after="40" w:line="256" w:lineRule="auto"/>
              <w:ind w:right="-426"/>
              <w:jc w:val="center"/>
            </w:pPr>
          </w:p>
        </w:tc>
      </w:tr>
      <w:tr w:rsidR="00803809" w:rsidRPr="00803809" w14:paraId="7A7FCE8F" w14:textId="77777777" w:rsidTr="00F52F22">
        <w:tc>
          <w:tcPr>
            <w:tcW w:w="507" w:type="dxa"/>
            <w:vAlign w:val="center"/>
          </w:tcPr>
          <w:p w14:paraId="26C8C6FB" w14:textId="77777777" w:rsidR="00803809" w:rsidRPr="00803809" w:rsidRDefault="00803809" w:rsidP="00803809">
            <w:pPr>
              <w:tabs>
                <w:tab w:val="left" w:pos="360"/>
                <w:tab w:val="left" w:pos="567"/>
                <w:tab w:val="left" w:pos="4680"/>
              </w:tabs>
              <w:spacing w:before="40" w:after="40" w:line="256" w:lineRule="auto"/>
              <w:ind w:right="-426"/>
              <w:rPr>
                <w:rFonts w:ascii="Calibri" w:eastAsia="Calibri" w:hAnsi="Calibri"/>
                <w:bCs/>
              </w:rPr>
            </w:pPr>
            <w:r w:rsidRPr="00803809">
              <w:rPr>
                <w:rFonts w:ascii="Calibri" w:eastAsia="Calibri" w:hAnsi="Calibri"/>
                <w:bCs/>
              </w:rPr>
              <w:t>1</w:t>
            </w:r>
          </w:p>
        </w:tc>
        <w:tc>
          <w:tcPr>
            <w:tcW w:w="2323" w:type="dxa"/>
            <w:vAlign w:val="center"/>
          </w:tcPr>
          <w:p w14:paraId="7F865CED" w14:textId="77777777" w:rsidR="00803809" w:rsidRPr="00803809" w:rsidRDefault="00803809" w:rsidP="00803809">
            <w:pPr>
              <w:tabs>
                <w:tab w:val="left" w:pos="360"/>
                <w:tab w:val="left" w:pos="567"/>
                <w:tab w:val="left" w:pos="4680"/>
              </w:tabs>
              <w:spacing w:before="40" w:after="40" w:line="256" w:lineRule="auto"/>
              <w:ind w:right="35"/>
              <w:jc w:val="center"/>
              <w:rPr>
                <w:rFonts w:ascii="Calibri" w:eastAsia="Calibri" w:hAnsi="Calibri"/>
                <w:bCs/>
              </w:rPr>
            </w:pPr>
            <w:r w:rsidRPr="00803809">
              <w:t>Sprzątanie pomieszczeń biurowych i terenów przyległych oraz odśnieżanie i sprzątanie terenu EC 3 x w tygodniu (dni robocze)</w:t>
            </w:r>
          </w:p>
        </w:tc>
        <w:tc>
          <w:tcPr>
            <w:tcW w:w="1985" w:type="dxa"/>
            <w:vAlign w:val="center"/>
          </w:tcPr>
          <w:p w14:paraId="60A7F6D1" w14:textId="77777777" w:rsidR="00803809" w:rsidRPr="00803809" w:rsidRDefault="00803809" w:rsidP="00803809">
            <w:pPr>
              <w:tabs>
                <w:tab w:val="left" w:pos="360"/>
                <w:tab w:val="left" w:pos="567"/>
                <w:tab w:val="left" w:pos="4680"/>
              </w:tabs>
              <w:spacing w:before="40" w:after="40" w:line="256" w:lineRule="auto"/>
              <w:ind w:right="29"/>
              <w:jc w:val="center"/>
              <w:rPr>
                <w:rFonts w:ascii="Calibri" w:eastAsia="Calibri" w:hAnsi="Calibri"/>
                <w:bCs/>
              </w:rPr>
            </w:pPr>
            <w:r w:rsidRPr="00803809">
              <w:rPr>
                <w:rFonts w:ascii="Calibri" w:eastAsia="Calibri" w:hAnsi="Calibri"/>
                <w:bCs/>
              </w:rPr>
              <w:t>1489</w:t>
            </w:r>
          </w:p>
        </w:tc>
        <w:tc>
          <w:tcPr>
            <w:tcW w:w="1134" w:type="dxa"/>
            <w:vAlign w:val="center"/>
          </w:tcPr>
          <w:p w14:paraId="26B4A08B" w14:textId="77777777" w:rsidR="00803809" w:rsidRPr="00803809" w:rsidRDefault="00803809" w:rsidP="00803809">
            <w:pPr>
              <w:tabs>
                <w:tab w:val="left" w:pos="360"/>
                <w:tab w:val="left" w:pos="567"/>
                <w:tab w:val="left" w:pos="4680"/>
              </w:tabs>
              <w:spacing w:before="40" w:after="40" w:line="256" w:lineRule="auto"/>
              <w:ind w:right="95"/>
              <w:jc w:val="center"/>
              <w:rPr>
                <w:rFonts w:ascii="Calibri" w:eastAsia="Calibri" w:hAnsi="Calibri"/>
                <w:bCs/>
              </w:rPr>
            </w:pPr>
            <w:r w:rsidRPr="00803809">
              <w:rPr>
                <w:rFonts w:ascii="Calibri" w:eastAsia="Calibri" w:hAnsi="Calibri"/>
                <w:bCs/>
              </w:rPr>
              <w:t>152</w:t>
            </w:r>
          </w:p>
        </w:tc>
      </w:tr>
      <w:tr w:rsidR="00803809" w:rsidRPr="00803809" w14:paraId="12283B8C" w14:textId="77777777" w:rsidTr="00F52F22">
        <w:tc>
          <w:tcPr>
            <w:tcW w:w="507" w:type="dxa"/>
            <w:vAlign w:val="center"/>
          </w:tcPr>
          <w:p w14:paraId="14242A87" w14:textId="77777777" w:rsidR="00803809" w:rsidRPr="00803809" w:rsidRDefault="00803809" w:rsidP="00803809">
            <w:pPr>
              <w:tabs>
                <w:tab w:val="left" w:pos="360"/>
                <w:tab w:val="left" w:pos="567"/>
                <w:tab w:val="left" w:pos="4680"/>
              </w:tabs>
              <w:spacing w:before="40" w:after="40" w:line="256" w:lineRule="auto"/>
              <w:ind w:right="-426"/>
              <w:rPr>
                <w:rFonts w:ascii="Calibri" w:eastAsia="Calibri" w:hAnsi="Calibri"/>
                <w:bCs/>
              </w:rPr>
            </w:pPr>
            <w:r w:rsidRPr="00803809">
              <w:rPr>
                <w:rFonts w:ascii="Calibri" w:eastAsia="Calibri" w:hAnsi="Calibri"/>
                <w:bCs/>
              </w:rPr>
              <w:lastRenderedPageBreak/>
              <w:t>2</w:t>
            </w:r>
          </w:p>
        </w:tc>
        <w:tc>
          <w:tcPr>
            <w:tcW w:w="2323" w:type="dxa"/>
            <w:vAlign w:val="center"/>
          </w:tcPr>
          <w:p w14:paraId="4A804A25" w14:textId="77777777" w:rsidR="00803809" w:rsidRPr="00803809" w:rsidRDefault="00803809" w:rsidP="00803809">
            <w:pPr>
              <w:tabs>
                <w:tab w:val="left" w:pos="360"/>
                <w:tab w:val="left" w:pos="567"/>
                <w:tab w:val="left" w:pos="4680"/>
              </w:tabs>
              <w:spacing w:before="40" w:after="40" w:line="256" w:lineRule="auto"/>
              <w:ind w:right="172"/>
              <w:jc w:val="center"/>
              <w:rPr>
                <w:rFonts w:ascii="Calibri" w:eastAsia="Calibri" w:hAnsi="Calibri"/>
                <w:bCs/>
              </w:rPr>
            </w:pPr>
            <w:r w:rsidRPr="00803809">
              <w:t>Sprzątanie hali sportowej  i pomieszczenia przyległych do hali sportowej (dwa razy w m-</w:t>
            </w:r>
            <w:proofErr w:type="spellStart"/>
            <w:r w:rsidRPr="00803809">
              <w:t>cu</w:t>
            </w:r>
            <w:proofErr w:type="spellEnd"/>
            <w:r w:rsidRPr="00803809">
              <w:t>)</w:t>
            </w:r>
          </w:p>
        </w:tc>
        <w:tc>
          <w:tcPr>
            <w:tcW w:w="1985" w:type="dxa"/>
            <w:vAlign w:val="center"/>
          </w:tcPr>
          <w:p w14:paraId="36A943C2" w14:textId="77777777" w:rsidR="00803809" w:rsidRPr="00803809" w:rsidRDefault="00803809" w:rsidP="00803809">
            <w:pPr>
              <w:tabs>
                <w:tab w:val="left" w:pos="360"/>
                <w:tab w:val="left" w:pos="567"/>
                <w:tab w:val="left" w:pos="4680"/>
              </w:tabs>
              <w:spacing w:before="40" w:after="40" w:line="256" w:lineRule="auto"/>
              <w:ind w:right="29"/>
              <w:jc w:val="center"/>
              <w:rPr>
                <w:rFonts w:ascii="Calibri" w:eastAsia="Calibri" w:hAnsi="Calibri"/>
                <w:bCs/>
              </w:rPr>
            </w:pPr>
            <w:r w:rsidRPr="00803809">
              <w:rPr>
                <w:rFonts w:ascii="Calibri" w:eastAsia="Calibri" w:hAnsi="Calibri"/>
                <w:bCs/>
              </w:rPr>
              <w:t>734</w:t>
            </w:r>
          </w:p>
        </w:tc>
        <w:tc>
          <w:tcPr>
            <w:tcW w:w="1134" w:type="dxa"/>
            <w:vAlign w:val="center"/>
          </w:tcPr>
          <w:p w14:paraId="16994CE9" w14:textId="77777777" w:rsidR="00803809" w:rsidRPr="00803809" w:rsidRDefault="00803809" w:rsidP="00803809">
            <w:pPr>
              <w:tabs>
                <w:tab w:val="left" w:pos="360"/>
                <w:tab w:val="left" w:pos="567"/>
                <w:tab w:val="left" w:pos="4680"/>
              </w:tabs>
              <w:spacing w:before="40" w:after="40" w:line="256" w:lineRule="auto"/>
              <w:ind w:right="34"/>
              <w:jc w:val="center"/>
              <w:rPr>
                <w:rFonts w:ascii="Calibri" w:eastAsia="Calibri" w:hAnsi="Calibri"/>
                <w:bCs/>
              </w:rPr>
            </w:pPr>
            <w:r w:rsidRPr="00803809">
              <w:rPr>
                <w:rFonts w:ascii="Calibri" w:eastAsia="Calibri" w:hAnsi="Calibri"/>
                <w:bCs/>
              </w:rPr>
              <w:t>24</w:t>
            </w:r>
          </w:p>
        </w:tc>
      </w:tr>
      <w:tr w:rsidR="00803809" w:rsidRPr="00803809" w14:paraId="76F45ECB" w14:textId="77777777" w:rsidTr="00F52F22">
        <w:tc>
          <w:tcPr>
            <w:tcW w:w="507" w:type="dxa"/>
            <w:vAlign w:val="center"/>
          </w:tcPr>
          <w:p w14:paraId="2C81267A" w14:textId="77777777" w:rsidR="00803809" w:rsidRPr="00803809" w:rsidRDefault="00803809" w:rsidP="00803809">
            <w:pPr>
              <w:tabs>
                <w:tab w:val="left" w:pos="360"/>
                <w:tab w:val="left" w:pos="567"/>
                <w:tab w:val="left" w:pos="4680"/>
              </w:tabs>
              <w:spacing w:before="40" w:after="40" w:line="256" w:lineRule="auto"/>
              <w:ind w:right="-426"/>
              <w:rPr>
                <w:rFonts w:ascii="Calibri" w:eastAsia="Calibri" w:hAnsi="Calibri"/>
                <w:bCs/>
              </w:rPr>
            </w:pPr>
            <w:r w:rsidRPr="00803809">
              <w:rPr>
                <w:rFonts w:ascii="Calibri" w:eastAsia="Calibri" w:hAnsi="Calibri"/>
                <w:bCs/>
              </w:rPr>
              <w:t>3</w:t>
            </w:r>
          </w:p>
        </w:tc>
        <w:tc>
          <w:tcPr>
            <w:tcW w:w="2323" w:type="dxa"/>
            <w:vAlign w:val="center"/>
          </w:tcPr>
          <w:p w14:paraId="71ADEE22" w14:textId="77777777" w:rsidR="00803809" w:rsidRPr="00803809" w:rsidRDefault="00803809" w:rsidP="00803809">
            <w:pPr>
              <w:tabs>
                <w:tab w:val="left" w:pos="360"/>
                <w:tab w:val="left" w:pos="567"/>
                <w:tab w:val="left" w:pos="4680"/>
              </w:tabs>
              <w:spacing w:before="40" w:after="40" w:line="256" w:lineRule="auto"/>
              <w:ind w:right="172"/>
              <w:jc w:val="center"/>
            </w:pPr>
            <w:r w:rsidRPr="00803809">
              <w:t>Dodatkowe dni sprzątanie pomieszczeń biurowych i terenów przyległych oraz odśnieżanie i sprzątanie terenu EC za święta.</w:t>
            </w:r>
          </w:p>
        </w:tc>
        <w:tc>
          <w:tcPr>
            <w:tcW w:w="1985" w:type="dxa"/>
            <w:vAlign w:val="center"/>
          </w:tcPr>
          <w:p w14:paraId="38958A0F" w14:textId="77777777" w:rsidR="00803809" w:rsidRPr="00803809" w:rsidRDefault="00803809" w:rsidP="00803809">
            <w:pPr>
              <w:tabs>
                <w:tab w:val="left" w:pos="360"/>
                <w:tab w:val="left" w:pos="567"/>
                <w:tab w:val="left" w:pos="4680"/>
              </w:tabs>
              <w:spacing w:before="40" w:after="40" w:line="256" w:lineRule="auto"/>
              <w:ind w:right="29"/>
              <w:jc w:val="center"/>
              <w:rPr>
                <w:rFonts w:ascii="Calibri" w:eastAsia="Calibri" w:hAnsi="Calibri"/>
                <w:bCs/>
              </w:rPr>
            </w:pPr>
            <w:r w:rsidRPr="00803809">
              <w:rPr>
                <w:rFonts w:ascii="Calibri" w:eastAsia="Calibri" w:hAnsi="Calibri"/>
                <w:bCs/>
              </w:rPr>
              <w:t>1489</w:t>
            </w:r>
          </w:p>
        </w:tc>
        <w:tc>
          <w:tcPr>
            <w:tcW w:w="1134" w:type="dxa"/>
            <w:vAlign w:val="center"/>
          </w:tcPr>
          <w:p w14:paraId="5BDE3717" w14:textId="77777777" w:rsidR="00803809" w:rsidRPr="00803809" w:rsidRDefault="00803809" w:rsidP="00803809">
            <w:pPr>
              <w:tabs>
                <w:tab w:val="left" w:pos="360"/>
                <w:tab w:val="left" w:pos="567"/>
                <w:tab w:val="left" w:pos="4680"/>
              </w:tabs>
              <w:spacing w:before="40" w:after="40" w:line="256" w:lineRule="auto"/>
              <w:ind w:right="34"/>
              <w:jc w:val="center"/>
              <w:rPr>
                <w:rFonts w:ascii="Calibri" w:eastAsia="Calibri" w:hAnsi="Calibri"/>
                <w:bCs/>
              </w:rPr>
            </w:pPr>
            <w:r w:rsidRPr="00803809">
              <w:rPr>
                <w:rFonts w:ascii="Calibri" w:eastAsia="Calibri" w:hAnsi="Calibri"/>
                <w:bCs/>
              </w:rPr>
              <w:t>3</w:t>
            </w:r>
          </w:p>
        </w:tc>
      </w:tr>
      <w:bookmarkEnd w:id="97"/>
    </w:tbl>
    <w:p w14:paraId="3EE36E58" w14:textId="77777777" w:rsidR="00547AFD" w:rsidRDefault="00547AFD" w:rsidP="00547AFD">
      <w:pPr>
        <w:spacing w:after="160" w:line="216" w:lineRule="auto"/>
        <w:contextualSpacing/>
        <w:rPr>
          <w:rFonts w:eastAsiaTheme="minorHAnsi"/>
          <w:bCs/>
          <w:sz w:val="22"/>
          <w:szCs w:val="22"/>
          <w:highlight w:val="yellow"/>
          <w:lang w:eastAsia="en-US"/>
        </w:rPr>
      </w:pPr>
    </w:p>
    <w:p w14:paraId="2CDDECF1" w14:textId="77777777" w:rsidR="00547AFD" w:rsidRPr="004552E7" w:rsidRDefault="00547AFD" w:rsidP="00547AFD">
      <w:pPr>
        <w:ind w:left="284" w:hanging="284"/>
        <w:jc w:val="both"/>
        <w:rPr>
          <w:bCs/>
          <w:sz w:val="14"/>
          <w:szCs w:val="14"/>
        </w:rPr>
      </w:pPr>
    </w:p>
    <w:p w14:paraId="58D79677" w14:textId="733159BD" w:rsidR="00547AFD" w:rsidRPr="00803809" w:rsidRDefault="00DE63FD" w:rsidP="004446F8">
      <w:pPr>
        <w:pStyle w:val="Akapitzlist"/>
        <w:numPr>
          <w:ilvl w:val="0"/>
          <w:numId w:val="59"/>
        </w:numPr>
        <w:ind w:left="426" w:hanging="426"/>
        <w:rPr>
          <w:b/>
        </w:rPr>
      </w:pPr>
      <w:r>
        <w:rPr>
          <w:b/>
        </w:rPr>
        <w:t xml:space="preserve">   </w:t>
      </w:r>
      <w:r w:rsidR="00547AFD" w:rsidRPr="00803809">
        <w:rPr>
          <w:b/>
        </w:rPr>
        <w:t>Opis sposobu zamawiania i rozliczania usług</w:t>
      </w:r>
    </w:p>
    <w:p w14:paraId="6C8FCCA5" w14:textId="77777777" w:rsidR="00547AFD" w:rsidRPr="00803809" w:rsidRDefault="00547AFD" w:rsidP="00547AFD">
      <w:pPr>
        <w:rPr>
          <w:b/>
        </w:rPr>
      </w:pPr>
    </w:p>
    <w:p w14:paraId="61B446EB" w14:textId="77777777" w:rsidR="00547AFD" w:rsidRPr="00803809" w:rsidRDefault="00547AFD" w:rsidP="004446F8">
      <w:pPr>
        <w:pStyle w:val="Akapitzlist"/>
        <w:numPr>
          <w:ilvl w:val="1"/>
          <w:numId w:val="18"/>
        </w:numPr>
        <w:jc w:val="both"/>
        <w:rPr>
          <w:bCs/>
        </w:rPr>
      </w:pPr>
      <w:r w:rsidRPr="00803809">
        <w:rPr>
          <w:bCs/>
        </w:rPr>
        <w:t xml:space="preserve">Jednostką rozliczenia za realizację ww. przedmiotu zamówienia </w:t>
      </w:r>
      <w:r w:rsidRPr="00803809">
        <w:rPr>
          <w:b/>
          <w:bCs/>
        </w:rPr>
        <w:t>będzie stawka wyrażona w złotych za 1 000 m</w:t>
      </w:r>
      <w:r w:rsidRPr="00803809">
        <w:rPr>
          <w:b/>
          <w:bCs/>
          <w:vertAlign w:val="superscript"/>
        </w:rPr>
        <w:t>2</w:t>
      </w:r>
      <w:r w:rsidRPr="00803809">
        <w:rPr>
          <w:bCs/>
        </w:rPr>
        <w:t xml:space="preserve"> jednokrotnie sprzątanej powierzchni (</w:t>
      </w:r>
      <w:r w:rsidRPr="00803809">
        <w:rPr>
          <w:b/>
          <w:bCs/>
        </w:rPr>
        <w:t>zł/1000 m</w:t>
      </w:r>
      <w:r w:rsidRPr="00803809">
        <w:rPr>
          <w:b/>
          <w:bCs/>
          <w:vertAlign w:val="superscript"/>
        </w:rPr>
        <w:t>2</w:t>
      </w:r>
      <w:r w:rsidRPr="00803809">
        <w:rPr>
          <w:bCs/>
        </w:rPr>
        <w:t>).</w:t>
      </w:r>
    </w:p>
    <w:p w14:paraId="5C119098" w14:textId="77777777" w:rsidR="00547AFD" w:rsidRPr="00803809" w:rsidRDefault="00547AFD" w:rsidP="004446F8">
      <w:pPr>
        <w:pStyle w:val="Akapitzlist"/>
        <w:numPr>
          <w:ilvl w:val="1"/>
          <w:numId w:val="18"/>
        </w:numPr>
        <w:jc w:val="both"/>
        <w:rPr>
          <w:bCs/>
        </w:rPr>
      </w:pPr>
      <w:r w:rsidRPr="00803809">
        <w:rPr>
          <w:bCs/>
        </w:rPr>
        <w:t>Wartość zamówienia będzie stanowić kwota obliczona w oparciu o: cenę jednostkową sprzątanej powierzchni i wielkość sprzątanej powierzchni w okresie trwania Zamówienia.</w:t>
      </w:r>
    </w:p>
    <w:p w14:paraId="28E4EE4A" w14:textId="77777777" w:rsidR="00547AFD" w:rsidRPr="00803809" w:rsidRDefault="00547AFD" w:rsidP="004446F8">
      <w:pPr>
        <w:pStyle w:val="Akapitzlist"/>
        <w:numPr>
          <w:ilvl w:val="1"/>
          <w:numId w:val="18"/>
        </w:numPr>
        <w:jc w:val="both"/>
        <w:rPr>
          <w:bCs/>
        </w:rPr>
      </w:pPr>
      <w:r w:rsidRPr="00803809">
        <w:t>Podstawą wystawienia faktury przez Wykonawcę za świadczenie zleconych przez Zamawiającego usług jest prawidłowo wykonana usługa potwierdzona wystawionym przez Zamawiającego w terminie 5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719642E7" w14:textId="77777777" w:rsidR="00547AFD" w:rsidRPr="00803809" w:rsidRDefault="00547AFD" w:rsidP="004446F8">
      <w:pPr>
        <w:pStyle w:val="Akapitzlist"/>
        <w:numPr>
          <w:ilvl w:val="1"/>
          <w:numId w:val="18"/>
        </w:numPr>
        <w:jc w:val="both"/>
        <w:rPr>
          <w:bCs/>
        </w:rPr>
      </w:pPr>
      <w:r w:rsidRPr="00803809">
        <w:rPr>
          <w:bCs/>
        </w:rPr>
        <w:t>Cyklem rozliczeniowym jest miesiąc kalendarzowy.</w:t>
      </w:r>
    </w:p>
    <w:p w14:paraId="2C9196B3" w14:textId="77777777" w:rsidR="00547AFD" w:rsidRPr="00803809" w:rsidRDefault="00547AFD" w:rsidP="00547AFD">
      <w:pPr>
        <w:jc w:val="both"/>
        <w:rPr>
          <w:bCs/>
          <w:sz w:val="14"/>
          <w:szCs w:val="14"/>
        </w:rPr>
      </w:pPr>
    </w:p>
    <w:p w14:paraId="684F1163" w14:textId="77777777" w:rsidR="00547AFD" w:rsidRPr="00803809" w:rsidRDefault="00547AFD" w:rsidP="004446F8">
      <w:pPr>
        <w:pStyle w:val="Akapitzlist"/>
        <w:numPr>
          <w:ilvl w:val="0"/>
          <w:numId w:val="59"/>
        </w:numPr>
        <w:spacing w:line="360" w:lineRule="auto"/>
        <w:ind w:left="426" w:hanging="426"/>
        <w:rPr>
          <w:b/>
        </w:rPr>
      </w:pPr>
      <w:r w:rsidRPr="00803809">
        <w:rPr>
          <w:b/>
        </w:rPr>
        <w:t>Obowiązki Wykonawcy</w:t>
      </w:r>
    </w:p>
    <w:p w14:paraId="3C5B044B" w14:textId="77777777" w:rsidR="00547AFD" w:rsidRPr="00803809" w:rsidRDefault="00547AFD" w:rsidP="00404A3B">
      <w:pPr>
        <w:suppressAutoHyphens/>
        <w:spacing w:line="360" w:lineRule="auto"/>
        <w:ind w:left="426" w:firstLine="283"/>
        <w:jc w:val="both"/>
        <w:rPr>
          <w:b/>
          <w:i/>
          <w:sz w:val="24"/>
          <w:szCs w:val="24"/>
        </w:rPr>
      </w:pPr>
      <w:r w:rsidRPr="00803809">
        <w:rPr>
          <w:b/>
          <w:i/>
          <w:sz w:val="24"/>
          <w:szCs w:val="24"/>
        </w:rPr>
        <w:t>Obszar operacyjny</w:t>
      </w:r>
    </w:p>
    <w:p w14:paraId="0AC0785B" w14:textId="77777777" w:rsidR="00547AFD" w:rsidRPr="00803809" w:rsidRDefault="00547AFD" w:rsidP="004446F8">
      <w:pPr>
        <w:pStyle w:val="Akapitzlist"/>
        <w:numPr>
          <w:ilvl w:val="1"/>
          <w:numId w:val="62"/>
        </w:numPr>
        <w:ind w:left="1134" w:hanging="425"/>
        <w:jc w:val="both"/>
        <w:rPr>
          <w:bCs/>
        </w:rPr>
      </w:pPr>
      <w:r w:rsidRPr="00803809">
        <w:rPr>
          <w:bCs/>
        </w:rPr>
        <w:t>Realizacja usługi zgodnie ze szczegółowym opisem przedmiotu zamówienia.</w:t>
      </w:r>
    </w:p>
    <w:p w14:paraId="14D5FD00" w14:textId="77777777" w:rsidR="00547AFD" w:rsidRPr="00803809" w:rsidRDefault="00547AFD" w:rsidP="004446F8">
      <w:pPr>
        <w:pStyle w:val="Akapitzlist"/>
        <w:numPr>
          <w:ilvl w:val="1"/>
          <w:numId w:val="62"/>
        </w:numPr>
        <w:ind w:left="1134" w:hanging="425"/>
        <w:jc w:val="both"/>
        <w:rPr>
          <w:bCs/>
        </w:rPr>
      </w:pPr>
      <w:r w:rsidRPr="00803809">
        <w:t>Zabezpieczenie przez Wykonawcę we własnym zakresie i na własny koszt:</w:t>
      </w:r>
    </w:p>
    <w:p w14:paraId="7057967B" w14:textId="77777777" w:rsidR="00547AFD" w:rsidRPr="00803809" w:rsidRDefault="00547AFD" w:rsidP="004446F8">
      <w:pPr>
        <w:pStyle w:val="Akapitzlist"/>
        <w:numPr>
          <w:ilvl w:val="2"/>
          <w:numId w:val="62"/>
        </w:numPr>
        <w:ind w:left="1134" w:hanging="414"/>
        <w:jc w:val="both"/>
        <w:rPr>
          <w:bCs/>
        </w:rPr>
      </w:pPr>
      <w:r w:rsidRPr="00803809">
        <w:t>odpowiedniej liczby pracowników skierowanych do realizacji Zamówienia, która będzie gwarantować prawidłowe i należyte wykonanie prac objętych Zamówieniem,</w:t>
      </w:r>
    </w:p>
    <w:p w14:paraId="6B34D056" w14:textId="77777777" w:rsidR="00547AFD" w:rsidRPr="00803809" w:rsidRDefault="00547AFD" w:rsidP="004446F8">
      <w:pPr>
        <w:pStyle w:val="Akapitzlist"/>
        <w:numPr>
          <w:ilvl w:val="2"/>
          <w:numId w:val="62"/>
        </w:numPr>
        <w:ind w:left="1134" w:hanging="414"/>
        <w:jc w:val="both"/>
        <w:rPr>
          <w:bCs/>
        </w:rPr>
      </w:pPr>
      <w:r w:rsidRPr="00803809">
        <w:rPr>
          <w:bCs/>
        </w:rPr>
        <w:t xml:space="preserve">niezbędnych maszyn i urządzeń </w:t>
      </w:r>
      <w:r w:rsidRPr="00803809">
        <w:t>wraz z ich konserwacją,</w:t>
      </w:r>
    </w:p>
    <w:p w14:paraId="6429638F" w14:textId="77777777" w:rsidR="00547AFD" w:rsidRPr="00803809" w:rsidRDefault="00547AFD" w:rsidP="004446F8">
      <w:pPr>
        <w:pStyle w:val="Akapitzlist"/>
        <w:numPr>
          <w:ilvl w:val="2"/>
          <w:numId w:val="62"/>
        </w:numPr>
        <w:ind w:left="1134" w:hanging="414"/>
        <w:jc w:val="both"/>
        <w:rPr>
          <w:bCs/>
        </w:rPr>
      </w:pPr>
      <w:r w:rsidRPr="00803809">
        <w:rPr>
          <w:bCs/>
          <w:lang w:eastAsia="x-none"/>
        </w:rPr>
        <w:t xml:space="preserve">niezbędnych materiałów (środki </w:t>
      </w:r>
      <w:r w:rsidRPr="00803809">
        <w:rPr>
          <w:bCs/>
          <w:lang w:val="x-none" w:eastAsia="x-none"/>
        </w:rPr>
        <w:t>czystości</w:t>
      </w:r>
      <w:r w:rsidRPr="00803809">
        <w:rPr>
          <w:bCs/>
          <w:lang w:eastAsia="x-none"/>
        </w:rPr>
        <w:t>, higieny i pielęgnacji, itp.); wymagania dotyczące środków higieny: ręczniki papierowe, papier toaletowy dwuwarstwowy.</w:t>
      </w:r>
    </w:p>
    <w:p w14:paraId="22DD4994" w14:textId="77777777" w:rsidR="00547AFD" w:rsidRPr="00803809" w:rsidRDefault="00547AFD" w:rsidP="004446F8">
      <w:pPr>
        <w:pStyle w:val="Akapitzlist"/>
        <w:numPr>
          <w:ilvl w:val="1"/>
          <w:numId w:val="62"/>
        </w:numPr>
        <w:ind w:left="1134" w:hanging="425"/>
        <w:jc w:val="both"/>
        <w:rPr>
          <w:bCs/>
        </w:rPr>
      </w:pPr>
      <w:r w:rsidRPr="00803809">
        <w:rPr>
          <w:rFonts w:eastAsiaTheme="minorHAnsi"/>
          <w:lang w:eastAsia="en-US"/>
        </w:rPr>
        <w:t xml:space="preserve">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w:t>
      </w:r>
      <w:r w:rsidRPr="00803809">
        <w:rPr>
          <w:bCs/>
          <w:lang w:val="x-none" w:eastAsia="x-none"/>
        </w:rPr>
        <w:t>muszą spełniać wymagania prawne dotyczące wyrobów</w:t>
      </w:r>
      <w:r w:rsidRPr="00803809">
        <w:rPr>
          <w:bCs/>
          <w:lang w:eastAsia="x-none"/>
        </w:rPr>
        <w:t>,</w:t>
      </w:r>
      <w:r w:rsidRPr="00803809">
        <w:rPr>
          <w:bCs/>
          <w:lang w:val="x-none" w:eastAsia="x-none"/>
        </w:rPr>
        <w:t xml:space="preserve"> a w szczególności ustawy </w:t>
      </w:r>
      <w:r w:rsidRPr="00803809">
        <w:rPr>
          <w:bCs/>
          <w:lang w:eastAsia="x-none"/>
        </w:rPr>
        <w:t xml:space="preserve">o </w:t>
      </w:r>
      <w:r w:rsidRPr="00803809">
        <w:t xml:space="preserve">systemie oceny zgodności </w:t>
      </w:r>
      <w:r w:rsidRPr="00803809">
        <w:rPr>
          <w:bCs/>
        </w:rPr>
        <w:t xml:space="preserve">i nadzoru rynku. </w:t>
      </w:r>
      <w:r w:rsidRPr="00803809">
        <w:t>W przypadku stwierdzenia nienależytego wykonania usługi spowodowanego stosowaniem nieodpowiednich środków czystości, narzędzi lub urządzeń technicznych Zamawiający zastrzega sobie prawo do żądania od Wykonawcy ich zmiany.</w:t>
      </w:r>
    </w:p>
    <w:p w14:paraId="1E5C8A6F" w14:textId="77777777" w:rsidR="00547AFD" w:rsidRPr="00803809" w:rsidRDefault="00547AFD" w:rsidP="004446F8">
      <w:pPr>
        <w:pStyle w:val="Akapitzlist"/>
        <w:numPr>
          <w:ilvl w:val="1"/>
          <w:numId w:val="62"/>
        </w:numPr>
        <w:ind w:left="1134" w:hanging="425"/>
        <w:jc w:val="both"/>
        <w:rPr>
          <w:bCs/>
        </w:rPr>
      </w:pPr>
      <w:r w:rsidRPr="00803809">
        <w:t>Narzędzia i urządzenia techniczne stosowane do realizacji usług muszą być sprawne technicznie i bezpieczne, zgodne z obowiązującymi wymaganiami i przepisami.</w:t>
      </w:r>
    </w:p>
    <w:p w14:paraId="5F378BBB" w14:textId="77777777" w:rsidR="00547AFD" w:rsidRPr="00803809" w:rsidRDefault="00547AFD" w:rsidP="004446F8">
      <w:pPr>
        <w:pStyle w:val="Akapitzlist"/>
        <w:numPr>
          <w:ilvl w:val="1"/>
          <w:numId w:val="62"/>
        </w:numPr>
        <w:ind w:left="1134" w:hanging="425"/>
        <w:jc w:val="both"/>
        <w:rPr>
          <w:bCs/>
        </w:rPr>
      </w:pPr>
      <w:r w:rsidRPr="00803809">
        <w:t xml:space="preserve">Zapewnienie stałego nadzoru nad realizowanymi usługami oraz stałej współpracy wynikającej z realizacji usług z osobami nadzorującymi wykonanie usługi ze strony Zamawiającego. Wykonawca wyznaczy osobę(y), która będzie pełnić funkcję </w:t>
      </w:r>
      <w:r w:rsidRPr="00803809">
        <w:lastRenderedPageBreak/>
        <w:t>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70F862BE" w14:textId="77777777" w:rsidR="00547AFD" w:rsidRPr="00803809" w:rsidRDefault="00547AFD" w:rsidP="004446F8">
      <w:pPr>
        <w:pStyle w:val="Akapitzlist"/>
        <w:numPr>
          <w:ilvl w:val="1"/>
          <w:numId w:val="62"/>
        </w:numPr>
        <w:ind w:left="1134" w:hanging="425"/>
        <w:jc w:val="both"/>
        <w:rPr>
          <w:bCs/>
        </w:rPr>
      </w:pPr>
      <w:r w:rsidRPr="00803809">
        <w:t>Współpraca z komórkami organizacyjnymi Zamawiającego korzystającymi bezpośrednio z usług Wykonawcy.</w:t>
      </w:r>
    </w:p>
    <w:p w14:paraId="03F0FCC0" w14:textId="77777777" w:rsidR="00547AFD" w:rsidRPr="00803809" w:rsidRDefault="00547AFD" w:rsidP="004446F8">
      <w:pPr>
        <w:pStyle w:val="Akapitzlist"/>
        <w:numPr>
          <w:ilvl w:val="1"/>
          <w:numId w:val="62"/>
        </w:numPr>
        <w:ind w:left="1134" w:hanging="425"/>
        <w:jc w:val="both"/>
        <w:rPr>
          <w:bCs/>
        </w:rPr>
      </w:pPr>
      <w:r w:rsidRPr="00803809">
        <w:rPr>
          <w:bCs/>
        </w:rPr>
        <w:t>Niezwłoczne zgłaszanie Zamawiającemu wszelkich zauważonych uszkodzeń, zagrożeń i braków w mieniu Zamawiającego.</w:t>
      </w:r>
    </w:p>
    <w:p w14:paraId="29134016" w14:textId="79D2A809" w:rsidR="00547AFD" w:rsidRPr="00404A3B" w:rsidRDefault="00547AFD" w:rsidP="004446F8">
      <w:pPr>
        <w:pStyle w:val="Akapitzlist"/>
        <w:numPr>
          <w:ilvl w:val="1"/>
          <w:numId w:val="62"/>
        </w:numPr>
        <w:spacing w:line="360" w:lineRule="auto"/>
        <w:ind w:left="1134" w:hanging="425"/>
        <w:jc w:val="both"/>
        <w:rPr>
          <w:bCs/>
        </w:rPr>
      </w:pPr>
      <w:r w:rsidRPr="00803809">
        <w:t>Prace na terenie zakładu górniczego powinny być wykonywane przez pracowników Wykonawcy posługujących się językiem polskim w mowie i piśmie w stopniu warunkującym porozumiewanie się z pracownikami Zamawiającego</w:t>
      </w:r>
      <w:r w:rsidRPr="00803809">
        <w:rPr>
          <w:bCs/>
        </w:rPr>
        <w:t>.</w:t>
      </w:r>
    </w:p>
    <w:p w14:paraId="628E58CB" w14:textId="2185648C" w:rsidR="00547AFD" w:rsidRPr="00803809" w:rsidRDefault="00547AFD" w:rsidP="00404A3B">
      <w:pPr>
        <w:spacing w:line="360" w:lineRule="auto"/>
        <w:ind w:left="720"/>
        <w:jc w:val="both"/>
        <w:rPr>
          <w:b/>
          <w:bCs/>
          <w:i/>
          <w:sz w:val="24"/>
          <w:szCs w:val="24"/>
        </w:rPr>
      </w:pPr>
      <w:r w:rsidRPr="00803809">
        <w:rPr>
          <w:b/>
          <w:bCs/>
          <w:i/>
          <w:sz w:val="24"/>
          <w:szCs w:val="24"/>
        </w:rPr>
        <w:t>Obszar bezpieczeństwa</w:t>
      </w:r>
    </w:p>
    <w:p w14:paraId="09F1448F" w14:textId="77777777" w:rsidR="00547AFD" w:rsidRPr="00803809" w:rsidRDefault="00547AFD" w:rsidP="004446F8">
      <w:pPr>
        <w:pStyle w:val="Akapitzlist"/>
        <w:numPr>
          <w:ilvl w:val="1"/>
          <w:numId w:val="62"/>
        </w:numPr>
        <w:spacing w:line="360" w:lineRule="auto"/>
        <w:ind w:left="1134" w:hanging="425"/>
        <w:jc w:val="both"/>
      </w:pPr>
      <w:r w:rsidRPr="00803809">
        <w:t>Dysponowanie na potrzeby realizacji świadczenia osobami posiadającymi aktualne szkolenia bhp i badania lekarskie z pozytywnym orzeczeniem do wykonywania danej pracy, w tym posiadające aktualne badania uprawniające do prac na wysokości.</w:t>
      </w:r>
    </w:p>
    <w:p w14:paraId="07DFC924" w14:textId="77777777" w:rsidR="00547AFD" w:rsidRPr="00803809" w:rsidRDefault="00547AFD" w:rsidP="004446F8">
      <w:pPr>
        <w:pStyle w:val="Akapitzlist"/>
        <w:numPr>
          <w:ilvl w:val="1"/>
          <w:numId w:val="62"/>
        </w:numPr>
        <w:ind w:left="1134" w:hanging="425"/>
        <w:jc w:val="both"/>
      </w:pPr>
      <w:r w:rsidRPr="00803809">
        <w:t>Wykonawca na własny koszt zobowiązany jest do przeprowadzania badań pracowników nowoprzyjętych oraz badań okresowych i specjalistycznych.</w:t>
      </w:r>
    </w:p>
    <w:p w14:paraId="2F341D7B" w14:textId="77777777" w:rsidR="00547AFD" w:rsidRPr="00803809" w:rsidRDefault="00547AFD" w:rsidP="004446F8">
      <w:pPr>
        <w:pStyle w:val="Akapitzlist"/>
        <w:numPr>
          <w:ilvl w:val="1"/>
          <w:numId w:val="62"/>
        </w:numPr>
        <w:ind w:left="1134" w:hanging="425"/>
        <w:jc w:val="both"/>
      </w:pPr>
      <w:r w:rsidRPr="00803809">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D5BC262" w14:textId="77777777" w:rsidR="00547AFD" w:rsidRPr="00803809" w:rsidRDefault="00547AFD" w:rsidP="004446F8">
      <w:pPr>
        <w:pStyle w:val="Akapitzlist"/>
        <w:numPr>
          <w:ilvl w:val="1"/>
          <w:numId w:val="62"/>
        </w:numPr>
        <w:ind w:left="1134" w:hanging="425"/>
        <w:jc w:val="both"/>
      </w:pPr>
      <w:r w:rsidRPr="00803809">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443D2D7A" w14:textId="77777777" w:rsidR="00547AFD" w:rsidRPr="00803809" w:rsidRDefault="00547AFD" w:rsidP="004446F8">
      <w:pPr>
        <w:pStyle w:val="Akapitzlist"/>
        <w:numPr>
          <w:ilvl w:val="1"/>
          <w:numId w:val="62"/>
        </w:numPr>
        <w:ind w:left="1134" w:hanging="425"/>
        <w:jc w:val="both"/>
      </w:pPr>
      <w:r w:rsidRPr="00803809">
        <w:t>Wykonawca do realizacji przedmiotu zamówienia będzie dysponował pracownikami zapoznanymi ze stanowiskową instrukcja pracy oraz technologią wykonywanych prac.</w:t>
      </w:r>
    </w:p>
    <w:p w14:paraId="7A066F2B" w14:textId="77777777" w:rsidR="00547AFD" w:rsidRPr="00803809" w:rsidRDefault="00547AFD" w:rsidP="004446F8">
      <w:pPr>
        <w:pStyle w:val="Akapitzlist"/>
        <w:numPr>
          <w:ilvl w:val="1"/>
          <w:numId w:val="62"/>
        </w:numPr>
        <w:ind w:left="1134" w:hanging="425"/>
        <w:jc w:val="both"/>
      </w:pPr>
      <w:r w:rsidRPr="00803809">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63E3BA42" w14:textId="77777777" w:rsidR="00547AFD" w:rsidRPr="00803809" w:rsidRDefault="00547AFD" w:rsidP="004446F8">
      <w:pPr>
        <w:pStyle w:val="Akapitzlist"/>
        <w:numPr>
          <w:ilvl w:val="1"/>
          <w:numId w:val="62"/>
        </w:numPr>
        <w:ind w:left="1134" w:hanging="425"/>
        <w:jc w:val="both"/>
      </w:pPr>
      <w:r w:rsidRPr="00803809">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326D56B6" w14:textId="77777777" w:rsidR="00547AFD" w:rsidRPr="00803809" w:rsidRDefault="00547AFD" w:rsidP="004446F8">
      <w:pPr>
        <w:pStyle w:val="Akapitzlist"/>
        <w:numPr>
          <w:ilvl w:val="1"/>
          <w:numId w:val="62"/>
        </w:numPr>
        <w:ind w:left="1134" w:hanging="425"/>
        <w:jc w:val="both"/>
      </w:pPr>
      <w:r w:rsidRPr="00803809">
        <w:lastRenderedPageBreak/>
        <w:t>W razie zaistnienia wypadku przy pracy na terenie Zamawiającego, któremu uległ pracownik Wykonawcy, Wykonawca zobowiązany jest o tym fakcie powiadomić Zamawiającego (służbę BHP i dyspozytora).</w:t>
      </w:r>
    </w:p>
    <w:p w14:paraId="27A44AB4" w14:textId="77777777" w:rsidR="00547AFD" w:rsidRPr="00803809" w:rsidRDefault="00547AFD" w:rsidP="004446F8">
      <w:pPr>
        <w:pStyle w:val="Akapitzlist"/>
        <w:numPr>
          <w:ilvl w:val="1"/>
          <w:numId w:val="62"/>
        </w:numPr>
        <w:ind w:left="1134" w:hanging="425"/>
        <w:jc w:val="both"/>
      </w:pPr>
      <w:r w:rsidRPr="00803809">
        <w:t>Ustalenie okoliczności przyczyn wypadku oraz sporządzenie wymaganej przepisami dokumentacji wypadkowej wykona służba BHP Wykonawcy z udziałem przedstawiciela BHP Zamawiającego – zgodnie z obowiązującymi przepisami.</w:t>
      </w:r>
    </w:p>
    <w:p w14:paraId="64D292E9" w14:textId="77777777" w:rsidR="00547AFD" w:rsidRPr="00803809" w:rsidRDefault="00547AFD" w:rsidP="00547AFD">
      <w:pPr>
        <w:ind w:left="709"/>
        <w:jc w:val="both"/>
        <w:rPr>
          <w:sz w:val="14"/>
          <w:szCs w:val="14"/>
        </w:rPr>
      </w:pPr>
    </w:p>
    <w:p w14:paraId="7D5AE555" w14:textId="77777777" w:rsidR="00547AFD" w:rsidRPr="00803809" w:rsidRDefault="00547AFD" w:rsidP="00547AFD">
      <w:pPr>
        <w:widowControl w:val="0"/>
        <w:tabs>
          <w:tab w:val="left" w:pos="3210"/>
        </w:tabs>
        <w:suppressAutoHyphens/>
        <w:adjustRightInd w:val="0"/>
        <w:ind w:left="709"/>
        <w:jc w:val="both"/>
        <w:textAlignment w:val="baseline"/>
        <w:rPr>
          <w:b/>
          <w:i/>
          <w:sz w:val="24"/>
          <w:szCs w:val="24"/>
        </w:rPr>
      </w:pPr>
      <w:r w:rsidRPr="00803809">
        <w:rPr>
          <w:b/>
          <w:i/>
          <w:sz w:val="24"/>
          <w:szCs w:val="24"/>
        </w:rPr>
        <w:t>Obszar dot. ubezpieczenia i odpowiedzialności odszkodowawczej</w:t>
      </w:r>
    </w:p>
    <w:p w14:paraId="231CF547"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28FA60F6"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w trakcie realizacji przedmiotu zamówienia musi posiadać ubezpieczenie od odpowiedzialności cywilnej w zakresie świadczenia usług będących przedmiotem zamówienia.</w:t>
      </w:r>
    </w:p>
    <w:p w14:paraId="286691BD"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ponosi wyłączną odpowiedzialność:</w:t>
      </w:r>
    </w:p>
    <w:p w14:paraId="01F1C75F" w14:textId="77777777" w:rsidR="00547AFD" w:rsidRPr="00803809" w:rsidRDefault="00547AFD" w:rsidP="004446F8">
      <w:pPr>
        <w:pStyle w:val="Akapitzlist"/>
        <w:numPr>
          <w:ilvl w:val="2"/>
          <w:numId w:val="36"/>
        </w:numPr>
        <w:ind w:left="1418" w:hanging="284"/>
        <w:jc w:val="both"/>
      </w:pPr>
      <w:r w:rsidRPr="00803809">
        <w:t>cywilną, materialną i karną za szkody powstałe u pracowników lub w majątku Zamawiającego lub osób trzecich, zawinione w sposób umyślny lub nieumyślny przez pracowników Wykonawcy, wyrządzone Zamawiającemu lub osobom trzecim,</w:t>
      </w:r>
    </w:p>
    <w:p w14:paraId="337A3478" w14:textId="77777777" w:rsidR="00547AFD" w:rsidRPr="00803809" w:rsidRDefault="00547AFD" w:rsidP="004446F8">
      <w:pPr>
        <w:pStyle w:val="Akapitzlist"/>
        <w:numPr>
          <w:ilvl w:val="2"/>
          <w:numId w:val="36"/>
        </w:numPr>
        <w:ind w:left="1418" w:hanging="284"/>
        <w:jc w:val="both"/>
      </w:pPr>
      <w:r w:rsidRPr="00803809">
        <w:t>cywilną, materialną i karną za skutki wypadków przy pracy oraz w drodze do pracy i z pracy pracowników zatrudnionych przy realizacji przedmiotu zamówienia,</w:t>
      </w:r>
    </w:p>
    <w:p w14:paraId="723BB8D5" w14:textId="77777777" w:rsidR="00547AFD" w:rsidRPr="00803809" w:rsidRDefault="00547AFD" w:rsidP="004446F8">
      <w:pPr>
        <w:pStyle w:val="Akapitzlist"/>
        <w:numPr>
          <w:ilvl w:val="2"/>
          <w:numId w:val="36"/>
        </w:numPr>
        <w:ind w:left="1418" w:hanging="284"/>
        <w:jc w:val="both"/>
      </w:pPr>
      <w:r w:rsidRPr="00803809">
        <w:t>za bezpieczeństwo pracowników własnych przez cały czas ich przebywania na terenie zakładu górniczego Zamawiającego,</w:t>
      </w:r>
    </w:p>
    <w:p w14:paraId="782EC108" w14:textId="77777777" w:rsidR="00547AFD" w:rsidRPr="00803809" w:rsidRDefault="00547AFD" w:rsidP="004446F8">
      <w:pPr>
        <w:pStyle w:val="Akapitzlist"/>
        <w:numPr>
          <w:ilvl w:val="2"/>
          <w:numId w:val="36"/>
        </w:numPr>
        <w:ind w:left="1418" w:hanging="284"/>
        <w:jc w:val="both"/>
      </w:pPr>
      <w:r w:rsidRPr="00803809">
        <w:t>cywilną, materialną i karną za skutki bezpośrednie zdarzeń wynikających z zaniedbań lub zaniechań ustaleń dotyczących sposobu realizacji przedmiotu zamówienia,</w:t>
      </w:r>
    </w:p>
    <w:p w14:paraId="34B04146" w14:textId="77777777" w:rsidR="00547AFD" w:rsidRPr="00803809" w:rsidRDefault="00547AFD" w:rsidP="004446F8">
      <w:pPr>
        <w:pStyle w:val="Akapitzlist"/>
        <w:numPr>
          <w:ilvl w:val="2"/>
          <w:numId w:val="36"/>
        </w:numPr>
        <w:ind w:left="1418" w:hanging="284"/>
        <w:jc w:val="both"/>
      </w:pPr>
      <w:r w:rsidRPr="00803809">
        <w:t>za całokształt zagadnień związanych z realizacją usług przez zatrudnionego Podwykonawcę (jeżeli dotyczy).</w:t>
      </w:r>
    </w:p>
    <w:p w14:paraId="68C4ED86"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65D91860" w14:textId="77777777" w:rsidR="00547AFD" w:rsidRPr="00803809" w:rsidRDefault="00547AFD" w:rsidP="004446F8">
      <w:pPr>
        <w:numPr>
          <w:ilvl w:val="0"/>
          <w:numId w:val="63"/>
        </w:numPr>
        <w:suppressAutoHyphens/>
        <w:ind w:left="1134" w:hanging="425"/>
        <w:jc w:val="both"/>
        <w:rPr>
          <w:sz w:val="24"/>
          <w:szCs w:val="24"/>
        </w:rPr>
      </w:pPr>
      <w:r w:rsidRPr="00803809">
        <w:rPr>
          <w:sz w:val="24"/>
          <w:szCs w:val="24"/>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54890DE4"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28E6B6B3" w14:textId="77777777" w:rsidR="00547AFD" w:rsidRPr="00803809" w:rsidRDefault="00547AFD" w:rsidP="00547AFD">
      <w:pPr>
        <w:shd w:val="clear" w:color="auto" w:fill="FFFFFF"/>
        <w:suppressAutoHyphens/>
        <w:ind w:left="1134"/>
        <w:jc w:val="both"/>
        <w:rPr>
          <w:sz w:val="14"/>
          <w:szCs w:val="14"/>
        </w:rPr>
      </w:pPr>
    </w:p>
    <w:p w14:paraId="35FBC6D2" w14:textId="77777777" w:rsidR="00547AFD" w:rsidRPr="00803809" w:rsidRDefault="00547AFD" w:rsidP="00547AFD">
      <w:pPr>
        <w:shd w:val="clear" w:color="auto" w:fill="FFFFFF"/>
        <w:suppressAutoHyphens/>
        <w:ind w:left="709"/>
        <w:jc w:val="both"/>
        <w:rPr>
          <w:b/>
          <w:i/>
          <w:sz w:val="24"/>
          <w:szCs w:val="24"/>
        </w:rPr>
      </w:pPr>
      <w:r w:rsidRPr="00803809">
        <w:rPr>
          <w:b/>
          <w:i/>
          <w:sz w:val="24"/>
          <w:szCs w:val="24"/>
        </w:rPr>
        <w:t>Obszar dot. wymagań administracyjnych</w:t>
      </w:r>
    </w:p>
    <w:p w14:paraId="17073F4F"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przed rozpoczęciem realizacji przedmiotu Umowy dostarczy imienny wykaz wszystkich osób, które będą uczestniczyć w wykonaniu Zamówienia.</w:t>
      </w:r>
    </w:p>
    <w:p w14:paraId="0C146516"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lastRenderedPageBreak/>
        <w:t>Wykonawca zobowiązuje się do dostarczenia, po zawarciu Umowy Zamawiającemu potwierdzonej kopii zaświadczeń aktualnych szkoleń bhp i badań lekarskich z pozytywnym orzeczeniem do wykonywania danej pracy.</w:t>
      </w:r>
    </w:p>
    <w:p w14:paraId="0576B6FE"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zobowiązany jest do bieżącego aktualizowania ww. wykazu / dokumentów i przekazywania ich osobom nadzorującym wykonanie usługi ze strony Zamawiającego.</w:t>
      </w:r>
    </w:p>
    <w:p w14:paraId="3656D204" w14:textId="77777777" w:rsidR="00547AFD" w:rsidRPr="00803809" w:rsidRDefault="00547AFD" w:rsidP="004446F8">
      <w:pPr>
        <w:numPr>
          <w:ilvl w:val="0"/>
          <w:numId w:val="63"/>
        </w:numPr>
        <w:shd w:val="clear" w:color="auto" w:fill="FFFFFF"/>
        <w:suppressAutoHyphens/>
        <w:ind w:left="1134" w:hanging="425"/>
        <w:jc w:val="both"/>
        <w:rPr>
          <w:sz w:val="24"/>
          <w:szCs w:val="24"/>
        </w:rPr>
      </w:pPr>
      <w:r w:rsidRPr="00803809">
        <w:rPr>
          <w:sz w:val="24"/>
          <w:szCs w:val="24"/>
        </w:rPr>
        <w:t xml:space="preserve">Wykonawca na wniosek Zamawiającego przedstawi aktualne atesty / certyfikaty / dopuszczenia </w:t>
      </w:r>
      <w:r w:rsidRPr="00803809">
        <w:rPr>
          <w:rFonts w:eastAsiaTheme="minorHAnsi"/>
          <w:sz w:val="24"/>
          <w:szCs w:val="24"/>
          <w:lang w:eastAsia="en-US"/>
        </w:rPr>
        <w:t>środków chemicznych, środków do mycia, czyszczenia, pielęgnacji i konserwacji,</w:t>
      </w:r>
      <w:r w:rsidRPr="00803809">
        <w:rPr>
          <w:sz w:val="24"/>
          <w:szCs w:val="24"/>
        </w:rPr>
        <w:t xml:space="preserve"> itp., które będą lub są używane do realizacji przedmiotu zamówienia.</w:t>
      </w:r>
    </w:p>
    <w:p w14:paraId="3BC3AF95" w14:textId="77777777" w:rsidR="00547AFD" w:rsidRPr="00F309B1" w:rsidRDefault="00547AFD" w:rsidP="004446F8">
      <w:pPr>
        <w:numPr>
          <w:ilvl w:val="0"/>
          <w:numId w:val="63"/>
        </w:numPr>
        <w:shd w:val="clear" w:color="auto" w:fill="FFFFFF"/>
        <w:suppressAutoHyphens/>
        <w:ind w:left="1134" w:hanging="425"/>
        <w:jc w:val="both"/>
        <w:rPr>
          <w:sz w:val="24"/>
          <w:szCs w:val="24"/>
        </w:rPr>
      </w:pPr>
      <w:r w:rsidRPr="00803809">
        <w:rPr>
          <w:sz w:val="24"/>
          <w:szCs w:val="24"/>
        </w:rPr>
        <w:t>Wykonawca zobowiązany jest do p</w:t>
      </w:r>
      <w:r w:rsidRPr="00803809">
        <w:rPr>
          <w:bCs/>
          <w:sz w:val="24"/>
          <w:szCs w:val="24"/>
        </w:rPr>
        <w:t>rzekazywania koordynatorowi umowy po stronie Zamawiającego w każdy ostatni dzień roboczy tygodnia obłożenia imiennego pracowników świadczących usługi w tygodniu następnym (wraz ze wskazaniem zmiany oraz ich miejsca pracy.</w:t>
      </w:r>
    </w:p>
    <w:p w14:paraId="01C7E0D2" w14:textId="77777777" w:rsidR="00F309B1" w:rsidRPr="00803809" w:rsidRDefault="00F309B1" w:rsidP="00F309B1">
      <w:pPr>
        <w:shd w:val="clear" w:color="auto" w:fill="FFFFFF"/>
        <w:suppressAutoHyphens/>
        <w:ind w:left="1134"/>
        <w:jc w:val="both"/>
        <w:rPr>
          <w:sz w:val="24"/>
          <w:szCs w:val="24"/>
        </w:rPr>
      </w:pPr>
    </w:p>
    <w:p w14:paraId="17A7E311" w14:textId="77777777" w:rsidR="008C11C7" w:rsidRPr="00F61DCC" w:rsidRDefault="008C11C7" w:rsidP="004446F8">
      <w:pPr>
        <w:pStyle w:val="Akapitzlist"/>
        <w:numPr>
          <w:ilvl w:val="0"/>
          <w:numId w:val="59"/>
        </w:numPr>
        <w:ind w:left="426" w:hanging="426"/>
        <w:rPr>
          <w:b/>
        </w:rPr>
      </w:pPr>
      <w:bookmarkStart w:id="99" w:name="_Toc67292104"/>
      <w:bookmarkStart w:id="100" w:name="_Hlk67824277"/>
      <w:r w:rsidRPr="00586DBD">
        <w:rPr>
          <w:b/>
        </w:rPr>
        <w:t>Obowiązki Zamawiającego</w:t>
      </w:r>
      <w:bookmarkEnd w:id="99"/>
    </w:p>
    <w:p w14:paraId="1EBEB23C" w14:textId="77777777" w:rsidR="008C11C7" w:rsidRPr="00951CF8" w:rsidRDefault="008C11C7" w:rsidP="008C11C7">
      <w:pPr>
        <w:suppressAutoHyphens/>
        <w:ind w:left="426" w:firstLine="283"/>
        <w:jc w:val="both"/>
        <w:rPr>
          <w:b/>
          <w:i/>
          <w:sz w:val="24"/>
          <w:szCs w:val="24"/>
        </w:rPr>
      </w:pPr>
      <w:r w:rsidRPr="00951CF8">
        <w:rPr>
          <w:b/>
          <w:i/>
          <w:sz w:val="24"/>
          <w:szCs w:val="24"/>
        </w:rPr>
        <w:t>Obszar operacyjny</w:t>
      </w:r>
    </w:p>
    <w:p w14:paraId="14C85DF9" w14:textId="77777777" w:rsidR="008C11C7" w:rsidRDefault="008C11C7" w:rsidP="004446F8">
      <w:pPr>
        <w:pStyle w:val="Akapitzlist"/>
        <w:numPr>
          <w:ilvl w:val="8"/>
          <w:numId w:val="87"/>
        </w:numPr>
        <w:shd w:val="clear" w:color="auto" w:fill="FFFFFF"/>
        <w:suppressAutoHyphens/>
        <w:ind w:left="993" w:hanging="284"/>
        <w:jc w:val="both"/>
      </w:pPr>
      <w:r w:rsidRPr="009D6648">
        <w:t>Przekazanie Wykonawcy rejonów świadczenia usług.</w:t>
      </w:r>
    </w:p>
    <w:p w14:paraId="65C9D972" w14:textId="77777777" w:rsidR="008C11C7" w:rsidRPr="00D93E4D" w:rsidRDefault="008C11C7" w:rsidP="004446F8">
      <w:pPr>
        <w:pStyle w:val="Akapitzlist"/>
        <w:numPr>
          <w:ilvl w:val="8"/>
          <w:numId w:val="87"/>
        </w:numPr>
        <w:shd w:val="clear" w:color="auto" w:fill="FFFFFF"/>
        <w:suppressAutoHyphens/>
        <w:ind w:left="993" w:hanging="284"/>
        <w:jc w:val="both"/>
      </w:pPr>
      <w:r>
        <w:t xml:space="preserve">Udostępnienie nieodpłatne mediów w zakresie bezpośrednich potrzeb związanych z realizacją </w:t>
      </w:r>
      <w:r w:rsidRPr="00D93E4D">
        <w:t>świadczenia tj. dostawa wody, energii elektrycznej, cieplnej, odbiór ścieków i śmieci oraz pomieszczenia magazynowego do przechowywania narzędzi do sprzątania, środków czyszczących, higienicznych, itp.</w:t>
      </w:r>
    </w:p>
    <w:p w14:paraId="0BA7C8E7" w14:textId="77777777" w:rsidR="008C11C7" w:rsidRDefault="008C11C7" w:rsidP="004446F8">
      <w:pPr>
        <w:pStyle w:val="Akapitzlist"/>
        <w:numPr>
          <w:ilvl w:val="8"/>
          <w:numId w:val="87"/>
        </w:numPr>
        <w:shd w:val="clear" w:color="auto" w:fill="FFFFFF"/>
        <w:suppressAutoHyphens/>
        <w:ind w:left="993" w:hanging="284"/>
        <w:jc w:val="both"/>
      </w:pPr>
      <w:r w:rsidRPr="009D6648">
        <w:t>Zamawiający wyznaczy i udostępni Wykonawcy miejsce do składowania odpadów powstałych w związku z</w:t>
      </w:r>
      <w:r>
        <w:t xml:space="preserve"> </w:t>
      </w:r>
      <w:r w:rsidRPr="009D6648">
        <w:t>wykonywaniem przedmiotu zamówienia.</w:t>
      </w:r>
    </w:p>
    <w:p w14:paraId="3ED2FB44" w14:textId="77777777" w:rsidR="008C11C7" w:rsidRDefault="008C11C7" w:rsidP="004446F8">
      <w:pPr>
        <w:pStyle w:val="Akapitzlist"/>
        <w:numPr>
          <w:ilvl w:val="8"/>
          <w:numId w:val="87"/>
        </w:numPr>
        <w:shd w:val="clear" w:color="auto" w:fill="FFFFFF"/>
        <w:suppressAutoHyphens/>
        <w:ind w:left="993" w:hanging="284"/>
        <w:jc w:val="both"/>
      </w:pPr>
      <w:r w:rsidRPr="000E50E0">
        <w:t>Bieżąca kontrola jakoś</w:t>
      </w:r>
      <w:r>
        <w:t>ci i ewidencji wykonanych usług.</w:t>
      </w:r>
    </w:p>
    <w:p w14:paraId="3EFE4621" w14:textId="77777777" w:rsidR="008C11C7" w:rsidRPr="00302FCA" w:rsidRDefault="008C11C7" w:rsidP="008C11C7">
      <w:pPr>
        <w:shd w:val="clear" w:color="auto" w:fill="FFFFFF"/>
        <w:suppressAutoHyphens/>
        <w:ind w:left="709"/>
        <w:jc w:val="both"/>
        <w:rPr>
          <w:sz w:val="14"/>
          <w:szCs w:val="14"/>
          <w:highlight w:val="red"/>
        </w:rPr>
      </w:pPr>
    </w:p>
    <w:p w14:paraId="3BD54571" w14:textId="77777777" w:rsidR="008C11C7" w:rsidRPr="000E50E0" w:rsidRDefault="008C11C7" w:rsidP="008C11C7">
      <w:pPr>
        <w:suppressAutoHyphens/>
        <w:ind w:left="709"/>
        <w:jc w:val="both"/>
        <w:rPr>
          <w:sz w:val="24"/>
          <w:szCs w:val="24"/>
        </w:rPr>
      </w:pPr>
      <w:r w:rsidRPr="000E50E0">
        <w:rPr>
          <w:b/>
          <w:i/>
          <w:sz w:val="24"/>
          <w:szCs w:val="24"/>
        </w:rPr>
        <w:t>Obszar bezpieczeństwa</w:t>
      </w:r>
    </w:p>
    <w:p w14:paraId="7FD5D7A3" w14:textId="77777777" w:rsidR="008C11C7" w:rsidRPr="000E50E0" w:rsidRDefault="008C11C7" w:rsidP="004446F8">
      <w:pPr>
        <w:pStyle w:val="Akapitzlist"/>
        <w:numPr>
          <w:ilvl w:val="8"/>
          <w:numId w:val="87"/>
        </w:numPr>
        <w:shd w:val="clear" w:color="auto" w:fill="FFFFFF"/>
        <w:suppressAutoHyphens/>
        <w:ind w:left="1134" w:hanging="425"/>
        <w:jc w:val="both"/>
      </w:pPr>
      <w:r w:rsidRPr="00966387">
        <w:t>Udzielenie Wykonawcy niezbędnej pełnej informacji o istniejącym ryzyku zawodowym w zakładzie Zamawiającego.</w:t>
      </w:r>
    </w:p>
    <w:p w14:paraId="49BE9561" w14:textId="77777777" w:rsidR="008C11C7" w:rsidRPr="000E50E0" w:rsidRDefault="008C11C7" w:rsidP="004446F8">
      <w:pPr>
        <w:pStyle w:val="Akapitzlist"/>
        <w:numPr>
          <w:ilvl w:val="8"/>
          <w:numId w:val="87"/>
        </w:numPr>
        <w:shd w:val="clear" w:color="auto" w:fill="FFFFFF"/>
        <w:suppressAutoHyphens/>
        <w:ind w:left="1134" w:hanging="425"/>
        <w:jc w:val="both"/>
      </w:pPr>
      <w:r w:rsidRPr="000E50E0">
        <w:t>Zapoznanie Wykonawcy z dokumentem bezpieczeństwa i ochrony zdrowia pracowników zatrudnionych w zakładzie górniczym (w zakresie niezbędnym do realizacji zadania).</w:t>
      </w:r>
    </w:p>
    <w:p w14:paraId="2F758C2C" w14:textId="77777777" w:rsidR="008C11C7" w:rsidRPr="000E50E0" w:rsidRDefault="008C11C7" w:rsidP="004446F8">
      <w:pPr>
        <w:pStyle w:val="Akapitzlist"/>
        <w:numPr>
          <w:ilvl w:val="8"/>
          <w:numId w:val="87"/>
        </w:numPr>
        <w:shd w:val="clear" w:color="auto" w:fill="FFFFFF"/>
        <w:suppressAutoHyphens/>
        <w:ind w:left="1134"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4B8F36F8" w14:textId="77777777" w:rsidR="008C11C7" w:rsidRPr="000E50E0" w:rsidRDefault="008C11C7" w:rsidP="004446F8">
      <w:pPr>
        <w:pStyle w:val="Akapitzlist"/>
        <w:numPr>
          <w:ilvl w:val="8"/>
          <w:numId w:val="87"/>
        </w:numPr>
        <w:shd w:val="clear" w:color="auto" w:fill="FFFFFF"/>
        <w:suppressAutoHyphens/>
        <w:ind w:left="1134" w:hanging="425"/>
        <w:jc w:val="both"/>
      </w:pPr>
      <w:r w:rsidRPr="000E50E0">
        <w:t>W przypadku zaistnienia wypadku z udziałem pracownika Wykonawcy, Zamawiający do czasu przejęcia dochodzenia wypadku przez służby BHP Wykonawcy zobowiązany jest zapewnić:</w:t>
      </w:r>
    </w:p>
    <w:p w14:paraId="503CB0C5" w14:textId="77777777" w:rsidR="008C11C7" w:rsidRPr="00966387" w:rsidRDefault="008C11C7" w:rsidP="004446F8">
      <w:pPr>
        <w:pStyle w:val="Akapitzlist"/>
        <w:numPr>
          <w:ilvl w:val="6"/>
          <w:numId w:val="60"/>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435645E4" w14:textId="77777777" w:rsidR="008C11C7" w:rsidRPr="00966387" w:rsidRDefault="008C11C7" w:rsidP="004446F8">
      <w:pPr>
        <w:pStyle w:val="Akapitzlist"/>
        <w:numPr>
          <w:ilvl w:val="6"/>
          <w:numId w:val="60"/>
        </w:numPr>
        <w:shd w:val="clear" w:color="auto" w:fill="FFFFFF"/>
        <w:suppressAutoHyphens/>
        <w:ind w:left="1418" w:hanging="284"/>
        <w:jc w:val="both"/>
      </w:pPr>
      <w:r w:rsidRPr="00966387">
        <w:t>zabezpieczenie miejsca, gdy wypadek miał miejsce na terenie Zamawiającego,</w:t>
      </w:r>
    </w:p>
    <w:p w14:paraId="5FC40AE0" w14:textId="77777777" w:rsidR="008C11C7" w:rsidRPr="000E50E0" w:rsidRDefault="008C11C7" w:rsidP="004446F8">
      <w:pPr>
        <w:pStyle w:val="Akapitzlist"/>
        <w:numPr>
          <w:ilvl w:val="6"/>
          <w:numId w:val="60"/>
        </w:numPr>
        <w:shd w:val="clear" w:color="auto" w:fill="FFFFFF"/>
        <w:suppressAutoHyphens/>
        <w:ind w:left="1276" w:hanging="142"/>
        <w:jc w:val="both"/>
      </w:pPr>
      <w:r w:rsidRPr="000E50E0">
        <w:t>udostępnienie niezbędnych informacji i materiałów służbie BHP Wykonawcy.</w:t>
      </w:r>
    </w:p>
    <w:p w14:paraId="7EE2256A" w14:textId="77777777" w:rsidR="008C11C7" w:rsidRDefault="008C11C7" w:rsidP="004446F8">
      <w:pPr>
        <w:pStyle w:val="Akapitzlist"/>
        <w:numPr>
          <w:ilvl w:val="8"/>
          <w:numId w:val="87"/>
        </w:numPr>
        <w:shd w:val="clear" w:color="auto" w:fill="FFFFFF"/>
        <w:suppressAutoHyphens/>
        <w:ind w:left="1134" w:hanging="425"/>
        <w:jc w:val="both"/>
      </w:pPr>
      <w:r w:rsidRPr="000E50E0">
        <w:t>Powyższa procedura w koniecznym zakresie dotyczyć będzie również pracowników Wykonawcy wymagających nagłej interwencji lekarskiej.</w:t>
      </w:r>
    </w:p>
    <w:p w14:paraId="44C23EE1" w14:textId="77777777" w:rsidR="008C11C7" w:rsidRPr="000E50E0" w:rsidRDefault="008C11C7" w:rsidP="004446F8">
      <w:pPr>
        <w:pStyle w:val="Akapitzlist"/>
        <w:numPr>
          <w:ilvl w:val="8"/>
          <w:numId w:val="87"/>
        </w:numPr>
        <w:shd w:val="clear" w:color="auto" w:fill="FFFFFF"/>
        <w:suppressAutoHyphens/>
        <w:ind w:left="1134" w:hanging="425"/>
        <w:jc w:val="both"/>
      </w:pPr>
      <w:r w:rsidRPr="000E50E0">
        <w:t>W przypadku stwierdzenia u pracownika Wykonawcy naruszenia postanowień Prawa Geologicznego i Górniczego, Prawa Pracy, Regulaminu Pracy obowiązującego u Zamawiającego - Zamawiający odda go do dyspozycji Wykonawcy.</w:t>
      </w:r>
    </w:p>
    <w:p w14:paraId="6AF322D0" w14:textId="77777777" w:rsidR="008C11C7" w:rsidRPr="000E50E0" w:rsidRDefault="008C11C7" w:rsidP="004446F8">
      <w:pPr>
        <w:pStyle w:val="Akapitzlist"/>
        <w:numPr>
          <w:ilvl w:val="8"/>
          <w:numId w:val="87"/>
        </w:numPr>
        <w:shd w:val="clear" w:color="auto" w:fill="FFFFFF"/>
        <w:suppressAutoHyphens/>
        <w:ind w:left="1134" w:hanging="425"/>
        <w:jc w:val="both"/>
      </w:pPr>
      <w:r w:rsidRPr="000E50E0">
        <w:t>Decyzje w sprawach jw. nie podlegają odwołaniu oraz nie zezwalają Wykonawcy na zmianę zakresu i terminu wykonania przedmiotu umowy.</w:t>
      </w:r>
    </w:p>
    <w:p w14:paraId="0C8B870B" w14:textId="77777777" w:rsidR="008C11C7" w:rsidRPr="00287634" w:rsidRDefault="008C11C7" w:rsidP="008C11C7">
      <w:pPr>
        <w:shd w:val="clear" w:color="auto" w:fill="FFFFFF"/>
        <w:suppressAutoHyphens/>
        <w:ind w:left="709"/>
        <w:jc w:val="both"/>
        <w:rPr>
          <w:sz w:val="14"/>
          <w:szCs w:val="14"/>
          <w:highlight w:val="red"/>
        </w:rPr>
      </w:pPr>
    </w:p>
    <w:p w14:paraId="5FC85FAD" w14:textId="77777777" w:rsidR="008C11C7" w:rsidRPr="009D6648" w:rsidRDefault="008C11C7" w:rsidP="004446F8">
      <w:pPr>
        <w:pStyle w:val="Akapitzlist"/>
        <w:numPr>
          <w:ilvl w:val="0"/>
          <w:numId w:val="59"/>
        </w:numPr>
        <w:ind w:left="426" w:hanging="426"/>
        <w:rPr>
          <w:b/>
        </w:rPr>
      </w:pPr>
      <w:r w:rsidRPr="009D6648">
        <w:rPr>
          <w:b/>
        </w:rPr>
        <w:t>Gwarancja i postępowanie reklamacyjne</w:t>
      </w:r>
      <w:bookmarkStart w:id="101" w:name="_Toc67292096"/>
      <w:bookmarkStart w:id="102" w:name="_Toc67292095"/>
      <w:bookmarkEnd w:id="100"/>
    </w:p>
    <w:p w14:paraId="250B4FE8" w14:textId="77777777" w:rsidR="008C11C7" w:rsidRPr="00D93E4D" w:rsidRDefault="008C11C7" w:rsidP="004446F8">
      <w:pPr>
        <w:pStyle w:val="Akapitzlist"/>
        <w:numPr>
          <w:ilvl w:val="6"/>
          <w:numId w:val="32"/>
        </w:numPr>
        <w:shd w:val="clear" w:color="auto" w:fill="FFFFFF"/>
        <w:suppressAutoHyphens/>
        <w:ind w:left="567" w:hanging="283"/>
        <w:jc w:val="both"/>
        <w:rPr>
          <w:sz w:val="22"/>
          <w:szCs w:val="22"/>
        </w:rPr>
      </w:pPr>
      <w:r w:rsidRPr="00D93E4D">
        <w:t xml:space="preserve">Stwierdzone przez Koordynatora Zamawiającego nieprawidłowości w wykonaniu przedmiotu umowy zgłaszane będą Wykonawcy (tj. pracownikowi pełniącemu funkcje </w:t>
      </w:r>
      <w:r w:rsidRPr="00D93E4D">
        <w:lastRenderedPageBreak/>
        <w:t>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3E054BE0" w14:textId="77777777" w:rsidR="008C11C7" w:rsidRPr="00D93E4D" w:rsidRDefault="008C11C7" w:rsidP="004446F8">
      <w:pPr>
        <w:pStyle w:val="Akapitzlist"/>
        <w:numPr>
          <w:ilvl w:val="6"/>
          <w:numId w:val="32"/>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6C3CACFC" w14:textId="77777777" w:rsidR="008C11C7" w:rsidRPr="00D93E4D" w:rsidRDefault="008C11C7" w:rsidP="008C11C7">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6EC52CDD" w14:textId="77777777" w:rsidR="008C11C7" w:rsidRPr="00D93E4D" w:rsidRDefault="008C11C7" w:rsidP="008C11C7">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1D571B17" w14:textId="77777777" w:rsidR="008C11C7" w:rsidRPr="00D93E4D" w:rsidRDefault="008C11C7" w:rsidP="004446F8">
      <w:pPr>
        <w:pStyle w:val="Akapitzlist"/>
        <w:numPr>
          <w:ilvl w:val="6"/>
          <w:numId w:val="32"/>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31B6FE20" w14:textId="77777777" w:rsidR="008C11C7" w:rsidRPr="00D93E4D" w:rsidRDefault="008C11C7" w:rsidP="004446F8">
      <w:pPr>
        <w:pStyle w:val="Akapitzlist"/>
        <w:numPr>
          <w:ilvl w:val="6"/>
          <w:numId w:val="32"/>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C5A0F">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543FD103" w14:textId="77777777" w:rsidR="008C11C7" w:rsidRPr="00287634" w:rsidRDefault="008C11C7" w:rsidP="008C11C7">
      <w:pPr>
        <w:shd w:val="clear" w:color="auto" w:fill="FFFFFF"/>
        <w:suppressAutoHyphens/>
        <w:jc w:val="both"/>
        <w:rPr>
          <w:sz w:val="14"/>
          <w:szCs w:val="14"/>
        </w:rPr>
      </w:pPr>
    </w:p>
    <w:p w14:paraId="2F42538E" w14:textId="77777777" w:rsidR="008C11C7" w:rsidRPr="00D93E4D" w:rsidRDefault="008C11C7" w:rsidP="004446F8">
      <w:pPr>
        <w:pStyle w:val="Akapitzlist"/>
        <w:numPr>
          <w:ilvl w:val="0"/>
          <w:numId w:val="59"/>
        </w:numPr>
        <w:ind w:left="426" w:hanging="426"/>
        <w:rPr>
          <w:b/>
        </w:rPr>
      </w:pPr>
      <w:r w:rsidRPr="00D93E4D">
        <w:rPr>
          <w:b/>
        </w:rPr>
        <w:t>Forma zatrudnienia osób realizujących zamówienie</w:t>
      </w:r>
      <w:bookmarkEnd w:id="101"/>
    </w:p>
    <w:p w14:paraId="1E8C44E8" w14:textId="77777777" w:rsidR="008C11C7" w:rsidRPr="004F3910" w:rsidRDefault="008C11C7" w:rsidP="008C11C7">
      <w:pPr>
        <w:widowControl w:val="0"/>
        <w:tabs>
          <w:tab w:val="left" w:pos="709"/>
        </w:tabs>
        <w:adjustRightInd w:val="0"/>
        <w:ind w:left="426"/>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063C355A" w14:textId="77777777" w:rsidR="008C11C7" w:rsidRPr="00287634" w:rsidRDefault="008C11C7" w:rsidP="008C11C7">
      <w:pPr>
        <w:shd w:val="clear" w:color="auto" w:fill="FFFFFF"/>
        <w:suppressAutoHyphens/>
        <w:jc w:val="both"/>
        <w:rPr>
          <w:sz w:val="14"/>
          <w:szCs w:val="14"/>
        </w:rPr>
      </w:pPr>
    </w:p>
    <w:p w14:paraId="4ED77298" w14:textId="77777777" w:rsidR="008C11C7" w:rsidRPr="002A7EA7" w:rsidRDefault="008C11C7" w:rsidP="004446F8">
      <w:pPr>
        <w:pStyle w:val="Akapitzlist"/>
        <w:numPr>
          <w:ilvl w:val="0"/>
          <w:numId w:val="59"/>
        </w:numPr>
        <w:ind w:left="426" w:hanging="426"/>
        <w:rPr>
          <w:b/>
        </w:rPr>
      </w:pPr>
      <w:r w:rsidRPr="002A7EA7">
        <w:rPr>
          <w:b/>
        </w:rPr>
        <w:t>Świadczenia Zamawiającego na rzecz Wykonawcy w związku z realizacją zamówienia</w:t>
      </w:r>
      <w:bookmarkEnd w:id="102"/>
    </w:p>
    <w:p w14:paraId="3A541433" w14:textId="77777777" w:rsidR="008C11C7" w:rsidRPr="00E00468" w:rsidRDefault="008C11C7" w:rsidP="004446F8">
      <w:pPr>
        <w:pStyle w:val="Akapitzlist"/>
        <w:numPr>
          <w:ilvl w:val="0"/>
          <w:numId w:val="34"/>
        </w:numPr>
        <w:ind w:left="567" w:hanging="283"/>
        <w:jc w:val="both"/>
        <w:rPr>
          <w:b/>
          <w:bCs/>
          <w:color w:val="000000" w:themeColor="text1"/>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4697C058" w14:textId="77777777" w:rsidR="008C11C7" w:rsidRPr="00E00468" w:rsidRDefault="008C11C7" w:rsidP="004446F8">
      <w:pPr>
        <w:numPr>
          <w:ilvl w:val="0"/>
          <w:numId w:val="34"/>
        </w:numPr>
        <w:ind w:left="567" w:hanging="283"/>
        <w:jc w:val="both"/>
        <w:rPr>
          <w:color w:val="000000" w:themeColor="text1"/>
          <w:sz w:val="24"/>
          <w:szCs w:val="24"/>
        </w:rPr>
      </w:pPr>
      <w:r w:rsidRPr="00E00468">
        <w:rPr>
          <w:color w:val="000000" w:themeColor="text1"/>
          <w:sz w:val="24"/>
          <w:szCs w:val="24"/>
        </w:rPr>
        <w:t>Zamawiający zapewnia dostęp do świadczeń wskazanych poniżej.</w:t>
      </w:r>
    </w:p>
    <w:p w14:paraId="46BAC550" w14:textId="77777777" w:rsidR="008C11C7" w:rsidRPr="00E00468" w:rsidRDefault="008C11C7" w:rsidP="008C11C7">
      <w:pPr>
        <w:ind w:left="567"/>
        <w:jc w:val="both"/>
        <w:rPr>
          <w:color w:val="000000" w:themeColor="text1"/>
          <w:sz w:val="24"/>
          <w:szCs w:val="24"/>
        </w:rPr>
      </w:pPr>
      <w:r w:rsidRPr="00E00468">
        <w:rPr>
          <w:color w:val="000000" w:themeColor="text1"/>
          <w:sz w:val="24"/>
          <w:szCs w:val="24"/>
        </w:rPr>
        <w:t>Pod pojęciem wzajemnych świadczeń należy rozumieć usługi świadczone przez Zamawiającego na rzecz Wykonawcy a obejmujące swym zakresem:</w:t>
      </w:r>
    </w:p>
    <w:p w14:paraId="063063A2" w14:textId="77777777" w:rsidR="008C11C7" w:rsidRPr="00E00468" w:rsidRDefault="008C11C7" w:rsidP="004446F8">
      <w:pPr>
        <w:pStyle w:val="Akapitzlist"/>
        <w:numPr>
          <w:ilvl w:val="0"/>
          <w:numId w:val="35"/>
        </w:numPr>
        <w:ind w:left="851" w:hanging="284"/>
        <w:jc w:val="both"/>
        <w:rPr>
          <w:i/>
          <w:iCs/>
          <w:color w:val="000000" w:themeColor="text1"/>
        </w:rPr>
      </w:pPr>
      <w:r w:rsidRPr="00E00468">
        <w:rPr>
          <w:color w:val="000000" w:themeColor="text1"/>
        </w:rPr>
        <w:t xml:space="preserve">usługi łaźni, lampowni oraz usług szkolenia pracowników - </w:t>
      </w:r>
      <w:r w:rsidRPr="00E00468">
        <w:rPr>
          <w:i/>
          <w:iCs/>
          <w:color w:val="000000" w:themeColor="text1"/>
        </w:rPr>
        <w:t xml:space="preserve"> odpłatnie</w:t>
      </w:r>
    </w:p>
    <w:p w14:paraId="096B01F7" w14:textId="77777777" w:rsidR="008C11C7" w:rsidRPr="00E00468" w:rsidRDefault="008C11C7" w:rsidP="004446F8">
      <w:pPr>
        <w:pStyle w:val="Akapitzlist"/>
        <w:numPr>
          <w:ilvl w:val="0"/>
          <w:numId w:val="35"/>
        </w:numPr>
        <w:ind w:left="851" w:hanging="284"/>
        <w:jc w:val="both"/>
        <w:rPr>
          <w:i/>
          <w:iCs/>
          <w:color w:val="000000" w:themeColor="text1"/>
        </w:rPr>
      </w:pPr>
      <w:r w:rsidRPr="00E00468">
        <w:rPr>
          <w:color w:val="000000" w:themeColor="text1"/>
        </w:rPr>
        <w:t xml:space="preserve">usługi łączności telefonicznej - </w:t>
      </w:r>
      <w:r w:rsidRPr="00E00468">
        <w:rPr>
          <w:i/>
          <w:iCs/>
          <w:color w:val="000000" w:themeColor="text1"/>
        </w:rPr>
        <w:t>odpłatnie</w:t>
      </w:r>
    </w:p>
    <w:p w14:paraId="6937187A" w14:textId="77777777" w:rsidR="008C11C7" w:rsidRPr="00E00468" w:rsidRDefault="008C11C7" w:rsidP="004446F8">
      <w:pPr>
        <w:pStyle w:val="Akapitzlist"/>
        <w:numPr>
          <w:ilvl w:val="0"/>
          <w:numId w:val="35"/>
        </w:numPr>
        <w:ind w:left="851" w:hanging="284"/>
        <w:jc w:val="both"/>
        <w:rPr>
          <w:i/>
          <w:iCs/>
          <w:color w:val="000000" w:themeColor="text1"/>
        </w:rPr>
      </w:pPr>
      <w:r w:rsidRPr="00E00468">
        <w:rPr>
          <w:color w:val="000000" w:themeColor="text1"/>
        </w:rPr>
        <w:t xml:space="preserve">korzystanie z półmasek, zatyczek do uszu, aparatów ucieczkowych, metanomierzy - </w:t>
      </w:r>
      <w:r w:rsidRPr="00E00468">
        <w:rPr>
          <w:i/>
          <w:iCs/>
          <w:color w:val="000000" w:themeColor="text1"/>
        </w:rPr>
        <w:t>nie dotyczy</w:t>
      </w:r>
    </w:p>
    <w:p w14:paraId="01B2DF8F" w14:textId="77777777" w:rsidR="008C11C7" w:rsidRPr="00E00468" w:rsidRDefault="008C11C7" w:rsidP="004446F8">
      <w:pPr>
        <w:pStyle w:val="Akapitzlist"/>
        <w:numPr>
          <w:ilvl w:val="0"/>
          <w:numId w:val="35"/>
        </w:numPr>
        <w:ind w:left="851" w:hanging="284"/>
        <w:jc w:val="both"/>
        <w:rPr>
          <w:i/>
          <w:iCs/>
          <w:color w:val="000000" w:themeColor="text1"/>
        </w:rPr>
      </w:pPr>
      <w:r w:rsidRPr="00E00468">
        <w:rPr>
          <w:color w:val="000000" w:themeColor="text1"/>
        </w:rPr>
        <w:t xml:space="preserve">najem/dzierżawę środków trwałych - </w:t>
      </w:r>
      <w:r w:rsidRPr="00E00468">
        <w:rPr>
          <w:i/>
          <w:color w:val="000000" w:themeColor="text1"/>
        </w:rPr>
        <w:t xml:space="preserve">na wniosek Wykonawcy </w:t>
      </w:r>
      <w:r w:rsidRPr="00E00468">
        <w:rPr>
          <w:i/>
          <w:iCs/>
          <w:color w:val="000000" w:themeColor="text1"/>
        </w:rPr>
        <w:t>odpłatnie</w:t>
      </w:r>
    </w:p>
    <w:p w14:paraId="46371F41" w14:textId="77777777" w:rsidR="008C11C7" w:rsidRPr="00E00468" w:rsidRDefault="008C11C7" w:rsidP="004446F8">
      <w:pPr>
        <w:pStyle w:val="Akapitzlist"/>
        <w:numPr>
          <w:ilvl w:val="0"/>
          <w:numId w:val="35"/>
        </w:numPr>
        <w:ind w:left="851" w:hanging="284"/>
        <w:jc w:val="both"/>
        <w:rPr>
          <w:i/>
          <w:iCs/>
          <w:color w:val="000000" w:themeColor="text1"/>
        </w:rPr>
      </w:pPr>
      <w:r w:rsidRPr="00E00468">
        <w:rPr>
          <w:color w:val="000000" w:themeColor="text1"/>
        </w:rPr>
        <w:t xml:space="preserve">inne, wg odrębnego ustalenia stron umowy – </w:t>
      </w:r>
      <w:r w:rsidRPr="00E00468">
        <w:rPr>
          <w:i/>
          <w:color w:val="000000" w:themeColor="text1"/>
        </w:rPr>
        <w:t xml:space="preserve">na wniosek Wykonawcy </w:t>
      </w:r>
      <w:r w:rsidRPr="00E00468">
        <w:rPr>
          <w:i/>
          <w:iCs/>
          <w:color w:val="000000" w:themeColor="text1"/>
        </w:rPr>
        <w:t>odpłatnie</w:t>
      </w:r>
    </w:p>
    <w:p w14:paraId="4BB6E432" w14:textId="77777777" w:rsidR="008C11C7" w:rsidRPr="00D93E4D" w:rsidRDefault="008C11C7" w:rsidP="004446F8">
      <w:pPr>
        <w:pStyle w:val="Akapitzlist"/>
        <w:numPr>
          <w:ilvl w:val="0"/>
          <w:numId w:val="61"/>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425D2C01" w14:textId="77777777" w:rsidR="008C11C7" w:rsidRPr="00D93E4D" w:rsidRDefault="008C11C7" w:rsidP="004446F8">
      <w:pPr>
        <w:pStyle w:val="Akapitzlist"/>
        <w:numPr>
          <w:ilvl w:val="0"/>
          <w:numId w:val="61"/>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6" w:history="1">
        <w:r w:rsidRPr="00D93E4D">
          <w:rPr>
            <w:rStyle w:val="Hipercze"/>
            <w:rFonts w:eastAsiaTheme="majorEastAsia"/>
          </w:rPr>
          <w:t>https://korporacja.pgg.pl/dostawcy/cennik-uslug-pgg</w:t>
        </w:r>
      </w:hyperlink>
      <w:r w:rsidRPr="00D93E4D">
        <w:t xml:space="preserve"> </w:t>
      </w:r>
    </w:p>
    <w:p w14:paraId="0B6DF40A" w14:textId="77777777" w:rsidR="008C11C7" w:rsidRPr="00D93E4D" w:rsidRDefault="008C11C7" w:rsidP="004446F8">
      <w:pPr>
        <w:pStyle w:val="Akapitzlist"/>
        <w:numPr>
          <w:ilvl w:val="0"/>
          <w:numId w:val="61"/>
        </w:numPr>
        <w:ind w:left="567" w:hanging="283"/>
        <w:jc w:val="both"/>
        <w:rPr>
          <w:b/>
          <w:bCs/>
        </w:rPr>
      </w:pPr>
      <w:r w:rsidRPr="00D93E4D">
        <w:t xml:space="preserve">Zakres i cennik odpłatnych usług świadczonych przez Zamawiającego na rzecz Wykonawcy oraz wzór umowy przychodowej są dostępne pod adresem </w:t>
      </w:r>
      <w:hyperlink r:id="rId17" w:history="1">
        <w:r w:rsidRPr="00D93E4D">
          <w:rPr>
            <w:rStyle w:val="Hipercze"/>
            <w:rFonts w:eastAsiaTheme="majorEastAsia"/>
          </w:rPr>
          <w:t>https://korporacja.pgg.pl/dostawcy/cennik-uslug-pgg</w:t>
        </w:r>
      </w:hyperlink>
      <w:r w:rsidRPr="00D93E4D">
        <w:t xml:space="preserve"> </w:t>
      </w:r>
    </w:p>
    <w:p w14:paraId="1437D6A9" w14:textId="77777777" w:rsidR="008C11C7" w:rsidRPr="00D93E4D" w:rsidRDefault="008C11C7" w:rsidP="004446F8">
      <w:pPr>
        <w:numPr>
          <w:ilvl w:val="0"/>
          <w:numId w:val="61"/>
        </w:numPr>
        <w:ind w:left="567" w:hanging="283"/>
        <w:jc w:val="both"/>
        <w:rPr>
          <w:sz w:val="24"/>
          <w:szCs w:val="24"/>
        </w:rPr>
      </w:pPr>
      <w:r w:rsidRPr="00D93E4D">
        <w:rPr>
          <w:sz w:val="24"/>
          <w:szCs w:val="24"/>
        </w:rPr>
        <w:lastRenderedPageBreak/>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3D32DF9F" w14:textId="77777777" w:rsidR="008C11C7" w:rsidRPr="00D93E4D" w:rsidRDefault="008C11C7" w:rsidP="008C11C7">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3B9A283" w14:textId="77777777" w:rsidR="008C11C7" w:rsidRPr="003E1E0B" w:rsidRDefault="008C11C7" w:rsidP="004446F8">
      <w:pPr>
        <w:widowControl w:val="0"/>
        <w:numPr>
          <w:ilvl w:val="0"/>
          <w:numId w:val="61"/>
        </w:numPr>
        <w:ind w:left="567" w:hanging="283"/>
        <w:contextualSpacing/>
        <w:jc w:val="both"/>
        <w:rPr>
          <w:bCs/>
          <w:sz w:val="24"/>
          <w:szCs w:val="24"/>
        </w:rPr>
      </w:pPr>
      <w:r w:rsidRPr="003E1E0B">
        <w:rPr>
          <w:sz w:val="24"/>
          <w:szCs w:val="24"/>
        </w:rPr>
        <w:t xml:space="preserve">Odzież roboczą, odzież ochronną, środki ochrony indywidualnej (poza półmaskami </w:t>
      </w:r>
      <w:r>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39C6DEE" w14:textId="77777777" w:rsidR="008C11C7" w:rsidRPr="00C04EC7" w:rsidRDefault="008C11C7" w:rsidP="008C11C7">
      <w:pPr>
        <w:widowControl w:val="0"/>
        <w:contextualSpacing/>
        <w:rPr>
          <w:bCs/>
          <w:sz w:val="24"/>
          <w:szCs w:val="24"/>
        </w:rPr>
      </w:pPr>
    </w:p>
    <w:p w14:paraId="1C7FCBEF" w14:textId="7203EDD8" w:rsidR="006E5FB0" w:rsidRPr="00F309B1" w:rsidRDefault="00547AFD" w:rsidP="00F309B1">
      <w:pPr>
        <w:widowControl w:val="0"/>
        <w:ind w:left="567"/>
        <w:contextualSpacing/>
        <w:jc w:val="both"/>
        <w:rPr>
          <w:bCs/>
          <w:sz w:val="24"/>
          <w:szCs w:val="24"/>
        </w:rPr>
      </w:pPr>
      <w:r w:rsidRPr="00803809">
        <w:rPr>
          <w:sz w:val="14"/>
          <w:szCs w:val="14"/>
        </w:rPr>
        <w:t xml:space="preserve"> </w:t>
      </w:r>
      <w:bookmarkEnd w:id="87"/>
      <w:bookmarkEnd w:id="96"/>
    </w:p>
    <w:p w14:paraId="6FAC3E1A" w14:textId="77777777" w:rsidR="00F309B1" w:rsidRPr="00F309B1" w:rsidRDefault="00F309B1" w:rsidP="00F309B1">
      <w:pPr>
        <w:rPr>
          <w:b/>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8"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9"/>
          <w:footerReference w:type="default" r:id="rId20"/>
          <w:pgSz w:w="11907" w:h="16840" w:code="9"/>
          <w:pgMar w:top="1417" w:right="1417" w:bottom="1417" w:left="1417" w:header="709" w:footer="529"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77777777"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A52E279" w14:textId="77777777" w:rsidR="00D57C7B" w:rsidRPr="00D57C7B" w:rsidRDefault="00D57C7B" w:rsidP="00D57C7B">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104"/>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61116861" w14:textId="5F871625" w:rsidR="00AC4DB5" w:rsidRDefault="003761A2" w:rsidP="00A04EE8">
      <w:pPr>
        <w:spacing w:after="160" w:line="259" w:lineRule="auto"/>
        <w:rPr>
          <w:b/>
          <w:bCs/>
          <w:color w:val="0070C0"/>
          <w:sz w:val="40"/>
          <w:szCs w:val="40"/>
        </w:rPr>
      </w:pPr>
      <w:r>
        <w:rPr>
          <w:b/>
          <w:bCs/>
          <w:color w:val="0070C0"/>
          <w:sz w:val="40"/>
          <w:szCs w:val="40"/>
        </w:rPr>
        <w:br w:type="page"/>
      </w:r>
    </w:p>
    <w:p w14:paraId="45A031FF"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0D4D5686"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0915905E"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6DCDFFF2"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575A4F4D"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47D1FA42"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3F99115E"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147B78B6"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2FD15BBB"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0A7EF5AD"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75C19238"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6B1A3BE1"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621678EB" w14:textId="77777777" w:rsidR="004446F8" w:rsidRDefault="004446F8" w:rsidP="00A04EE8">
      <w:pPr>
        <w:spacing w:after="160" w:line="259" w:lineRule="auto"/>
        <w:rPr>
          <w:rFonts w:eastAsiaTheme="majorEastAsia"/>
          <w:b/>
          <w:bCs/>
          <w:color w:val="2F5496" w:themeColor="accent1" w:themeShade="BF"/>
          <w:spacing w:val="20"/>
          <w:sz w:val="28"/>
          <w:szCs w:val="28"/>
        </w:rPr>
      </w:pPr>
    </w:p>
    <w:p w14:paraId="5063D086" w14:textId="337C7F43"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5294615E" w14:textId="77777777" w:rsidR="004446F8" w:rsidRDefault="004446F8" w:rsidP="00490259">
      <w:pPr>
        <w:jc w:val="both"/>
        <w:rPr>
          <w:rFonts w:eastAsiaTheme="majorEastAsia"/>
          <w:b/>
          <w:bCs/>
          <w:color w:val="2F5496" w:themeColor="accent1" w:themeShade="BF"/>
          <w:spacing w:val="20"/>
          <w:sz w:val="28"/>
          <w:szCs w:val="28"/>
        </w:rPr>
      </w:pPr>
    </w:p>
    <w:p w14:paraId="3430FBFB" w14:textId="77777777" w:rsidR="004446F8" w:rsidRDefault="004446F8" w:rsidP="00490259">
      <w:pPr>
        <w:jc w:val="both"/>
        <w:rPr>
          <w:rFonts w:eastAsiaTheme="majorEastAsia"/>
          <w:b/>
          <w:bCs/>
          <w:color w:val="2F5496" w:themeColor="accent1" w:themeShade="BF"/>
          <w:spacing w:val="20"/>
          <w:sz w:val="28"/>
          <w:szCs w:val="28"/>
        </w:rPr>
      </w:pPr>
    </w:p>
    <w:p w14:paraId="60C01DA5" w14:textId="77777777" w:rsidR="004446F8" w:rsidRDefault="004446F8" w:rsidP="00490259">
      <w:pPr>
        <w:jc w:val="both"/>
        <w:rPr>
          <w:rFonts w:eastAsiaTheme="majorEastAsia"/>
          <w:b/>
          <w:bCs/>
          <w:color w:val="2F5496" w:themeColor="accent1" w:themeShade="BF"/>
          <w:spacing w:val="20"/>
          <w:sz w:val="28"/>
          <w:szCs w:val="28"/>
        </w:rPr>
      </w:pPr>
    </w:p>
    <w:p w14:paraId="7F388468" w14:textId="77777777" w:rsidR="004446F8" w:rsidRDefault="004446F8" w:rsidP="00490259">
      <w:pPr>
        <w:jc w:val="both"/>
        <w:rPr>
          <w:rFonts w:eastAsiaTheme="majorEastAsia"/>
          <w:b/>
          <w:bCs/>
          <w:color w:val="2F5496" w:themeColor="accent1" w:themeShade="BF"/>
          <w:spacing w:val="20"/>
          <w:sz w:val="28"/>
          <w:szCs w:val="28"/>
        </w:rPr>
      </w:pPr>
    </w:p>
    <w:p w14:paraId="136E5DDE" w14:textId="77777777" w:rsidR="004446F8" w:rsidRDefault="004446F8" w:rsidP="00490259">
      <w:pPr>
        <w:jc w:val="both"/>
        <w:rPr>
          <w:rFonts w:eastAsiaTheme="majorEastAsia"/>
          <w:b/>
          <w:bCs/>
          <w:color w:val="2F5496" w:themeColor="accent1" w:themeShade="BF"/>
          <w:spacing w:val="20"/>
          <w:sz w:val="28"/>
          <w:szCs w:val="28"/>
        </w:rPr>
      </w:pPr>
    </w:p>
    <w:p w14:paraId="6CDEFA8E" w14:textId="77777777" w:rsidR="004446F8" w:rsidRDefault="004446F8" w:rsidP="00490259">
      <w:pPr>
        <w:jc w:val="both"/>
        <w:rPr>
          <w:rFonts w:eastAsiaTheme="majorEastAsia"/>
          <w:b/>
          <w:bCs/>
          <w:color w:val="2F5496" w:themeColor="accent1" w:themeShade="BF"/>
          <w:spacing w:val="20"/>
          <w:sz w:val="28"/>
          <w:szCs w:val="28"/>
        </w:rPr>
      </w:pPr>
    </w:p>
    <w:p w14:paraId="283860E5" w14:textId="77777777" w:rsidR="004446F8" w:rsidRDefault="004446F8" w:rsidP="00490259">
      <w:pPr>
        <w:jc w:val="both"/>
        <w:rPr>
          <w:rFonts w:eastAsiaTheme="majorEastAsia"/>
          <w:b/>
          <w:bCs/>
          <w:color w:val="2F5496" w:themeColor="accent1" w:themeShade="BF"/>
          <w:spacing w:val="20"/>
          <w:sz w:val="28"/>
          <w:szCs w:val="28"/>
        </w:rPr>
      </w:pPr>
    </w:p>
    <w:p w14:paraId="4EB323B5" w14:textId="77777777" w:rsidR="004446F8" w:rsidRDefault="004446F8" w:rsidP="00490259">
      <w:pPr>
        <w:jc w:val="both"/>
        <w:rPr>
          <w:rFonts w:eastAsiaTheme="majorEastAsia"/>
          <w:b/>
          <w:bCs/>
          <w:color w:val="2F5496" w:themeColor="accent1" w:themeShade="BF"/>
          <w:spacing w:val="20"/>
          <w:sz w:val="28"/>
          <w:szCs w:val="28"/>
        </w:rPr>
      </w:pPr>
    </w:p>
    <w:p w14:paraId="10A9628F" w14:textId="77777777" w:rsidR="004446F8" w:rsidRDefault="004446F8" w:rsidP="00490259">
      <w:pPr>
        <w:jc w:val="both"/>
        <w:rPr>
          <w:rFonts w:eastAsiaTheme="majorEastAsia"/>
          <w:b/>
          <w:bCs/>
          <w:color w:val="2F5496" w:themeColor="accent1" w:themeShade="BF"/>
          <w:spacing w:val="20"/>
          <w:sz w:val="28"/>
          <w:szCs w:val="28"/>
        </w:rPr>
      </w:pPr>
    </w:p>
    <w:p w14:paraId="462BC881" w14:textId="77777777" w:rsidR="004446F8" w:rsidRDefault="004446F8" w:rsidP="00490259">
      <w:pPr>
        <w:jc w:val="both"/>
        <w:rPr>
          <w:rFonts w:eastAsiaTheme="majorEastAsia"/>
          <w:b/>
          <w:bCs/>
          <w:color w:val="2F5496" w:themeColor="accent1" w:themeShade="BF"/>
          <w:spacing w:val="20"/>
          <w:sz w:val="28"/>
          <w:szCs w:val="28"/>
        </w:rPr>
      </w:pPr>
    </w:p>
    <w:p w14:paraId="607AE023" w14:textId="77777777" w:rsidR="004446F8" w:rsidRDefault="004446F8" w:rsidP="00490259">
      <w:pPr>
        <w:jc w:val="both"/>
        <w:rPr>
          <w:rFonts w:eastAsiaTheme="majorEastAsia"/>
          <w:b/>
          <w:bCs/>
          <w:color w:val="2F5496" w:themeColor="accent1" w:themeShade="BF"/>
          <w:spacing w:val="20"/>
          <w:sz w:val="28"/>
          <w:szCs w:val="28"/>
        </w:rPr>
      </w:pPr>
    </w:p>
    <w:p w14:paraId="3B6EAB1B" w14:textId="77777777" w:rsidR="004446F8" w:rsidRDefault="004446F8" w:rsidP="00490259">
      <w:pPr>
        <w:jc w:val="both"/>
        <w:rPr>
          <w:rFonts w:eastAsiaTheme="majorEastAsia"/>
          <w:b/>
          <w:bCs/>
          <w:color w:val="2F5496" w:themeColor="accent1" w:themeShade="BF"/>
          <w:spacing w:val="20"/>
          <w:sz w:val="28"/>
          <w:szCs w:val="28"/>
        </w:rPr>
      </w:pPr>
    </w:p>
    <w:p w14:paraId="6721F230" w14:textId="77777777" w:rsidR="004446F8" w:rsidRDefault="004446F8" w:rsidP="00490259">
      <w:pPr>
        <w:jc w:val="both"/>
        <w:rPr>
          <w:rFonts w:eastAsiaTheme="majorEastAsia"/>
          <w:b/>
          <w:bCs/>
          <w:color w:val="2F5496" w:themeColor="accent1" w:themeShade="BF"/>
          <w:spacing w:val="20"/>
          <w:sz w:val="28"/>
          <w:szCs w:val="28"/>
        </w:rPr>
      </w:pPr>
    </w:p>
    <w:p w14:paraId="057FF1DF" w14:textId="77777777" w:rsidR="004446F8" w:rsidRDefault="004446F8" w:rsidP="00490259">
      <w:pPr>
        <w:jc w:val="both"/>
        <w:rPr>
          <w:rFonts w:eastAsiaTheme="majorEastAsia"/>
          <w:b/>
          <w:bCs/>
          <w:color w:val="2F5496" w:themeColor="accent1" w:themeShade="BF"/>
          <w:spacing w:val="20"/>
          <w:sz w:val="28"/>
          <w:szCs w:val="28"/>
        </w:rPr>
      </w:pPr>
    </w:p>
    <w:p w14:paraId="48C8F9D9" w14:textId="77777777" w:rsidR="004446F8" w:rsidRDefault="004446F8" w:rsidP="00490259">
      <w:pPr>
        <w:jc w:val="both"/>
        <w:rPr>
          <w:rFonts w:eastAsiaTheme="majorEastAsia"/>
          <w:b/>
          <w:bCs/>
          <w:color w:val="2F5496" w:themeColor="accent1" w:themeShade="BF"/>
          <w:spacing w:val="20"/>
          <w:sz w:val="28"/>
          <w:szCs w:val="28"/>
        </w:rPr>
      </w:pPr>
    </w:p>
    <w:p w14:paraId="0566C5F1" w14:textId="77777777" w:rsidR="004446F8" w:rsidRDefault="004446F8" w:rsidP="00490259">
      <w:pPr>
        <w:jc w:val="both"/>
        <w:rPr>
          <w:rFonts w:eastAsiaTheme="majorEastAsia"/>
          <w:b/>
          <w:bCs/>
          <w:color w:val="2F5496" w:themeColor="accent1" w:themeShade="BF"/>
          <w:spacing w:val="20"/>
          <w:sz w:val="28"/>
          <w:szCs w:val="28"/>
        </w:rPr>
      </w:pPr>
    </w:p>
    <w:p w14:paraId="532DD580" w14:textId="77777777" w:rsidR="004446F8" w:rsidRDefault="004446F8" w:rsidP="00490259">
      <w:pPr>
        <w:jc w:val="both"/>
        <w:rPr>
          <w:rFonts w:eastAsiaTheme="majorEastAsia"/>
          <w:b/>
          <w:bCs/>
          <w:color w:val="2F5496" w:themeColor="accent1" w:themeShade="BF"/>
          <w:spacing w:val="20"/>
          <w:sz w:val="28"/>
          <w:szCs w:val="28"/>
        </w:rPr>
      </w:pPr>
    </w:p>
    <w:p w14:paraId="56D85751" w14:textId="52C4639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446F8">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446F8">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446F8">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446F8">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105"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10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6"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446F8">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4446F8">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4446F8">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4446F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446F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4955FE8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4A36E4">
        <w:rPr>
          <w:rFonts w:eastAsiaTheme="majorEastAsia"/>
          <w:b/>
          <w:bCs/>
          <w:color w:val="2F5496" w:themeColor="accent1" w:themeShade="BF"/>
          <w:spacing w:val="20"/>
          <w:sz w:val="24"/>
          <w:szCs w:val="24"/>
        </w:rPr>
        <w:t xml:space="preserve"> </w:t>
      </w:r>
      <w:r w:rsidR="004A36E4" w:rsidRPr="00997CF7">
        <w:rPr>
          <w:bCs/>
          <w:i/>
          <w:color w:val="FF0000"/>
          <w:sz w:val="24"/>
          <w:szCs w:val="24"/>
        </w:rPr>
        <w:t>[jeżeli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73"/>
        <w:gridCol w:w="1455"/>
        <w:gridCol w:w="1126"/>
        <w:gridCol w:w="2896"/>
        <w:gridCol w:w="1229"/>
        <w:gridCol w:w="1477"/>
      </w:tblGrid>
      <w:tr w:rsidR="00490259" w:rsidRPr="00E66F78" w14:paraId="5A76D5D3" w14:textId="77777777" w:rsidTr="008F2B27">
        <w:trPr>
          <w:trHeight w:val="20"/>
        </w:trPr>
        <w:tc>
          <w:tcPr>
            <w:tcW w:w="206"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9"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3"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50"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8F2B27">
        <w:trPr>
          <w:trHeight w:val="20"/>
        </w:trPr>
        <w:tc>
          <w:tcPr>
            <w:tcW w:w="206"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9"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3"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50"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8F2B27">
        <w:trPr>
          <w:trHeight w:val="431"/>
        </w:trPr>
        <w:tc>
          <w:tcPr>
            <w:tcW w:w="206"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9" w:type="pct"/>
            <w:vAlign w:val="center"/>
          </w:tcPr>
          <w:p w14:paraId="1BBF193C" w14:textId="77777777" w:rsidR="00490259" w:rsidRPr="00E66F78" w:rsidRDefault="00490259" w:rsidP="003B61BE">
            <w:pPr>
              <w:spacing w:line="216" w:lineRule="auto"/>
              <w:jc w:val="center"/>
            </w:pPr>
          </w:p>
        </w:tc>
        <w:tc>
          <w:tcPr>
            <w:tcW w:w="603" w:type="pct"/>
            <w:vAlign w:val="center"/>
          </w:tcPr>
          <w:p w14:paraId="0D37DB68" w14:textId="77777777" w:rsidR="00490259" w:rsidRPr="00E66F78" w:rsidRDefault="00490259" w:rsidP="003B61BE">
            <w:pPr>
              <w:jc w:val="center"/>
              <w:rPr>
                <w:color w:val="FF0000"/>
              </w:rPr>
            </w:pPr>
          </w:p>
        </w:tc>
        <w:tc>
          <w:tcPr>
            <w:tcW w:w="1550"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8F2B27">
        <w:trPr>
          <w:trHeight w:val="320"/>
        </w:trPr>
        <w:tc>
          <w:tcPr>
            <w:tcW w:w="206"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9" w:type="pct"/>
            <w:vAlign w:val="center"/>
          </w:tcPr>
          <w:p w14:paraId="2FB0C3A7" w14:textId="77777777" w:rsidR="00490259" w:rsidRPr="00E66F78" w:rsidRDefault="00490259" w:rsidP="003B61BE">
            <w:pPr>
              <w:spacing w:line="216" w:lineRule="auto"/>
              <w:jc w:val="center"/>
            </w:pPr>
          </w:p>
        </w:tc>
        <w:tc>
          <w:tcPr>
            <w:tcW w:w="603" w:type="pct"/>
            <w:vAlign w:val="center"/>
          </w:tcPr>
          <w:p w14:paraId="2B4E9797" w14:textId="77777777" w:rsidR="00490259" w:rsidRPr="00E66F78" w:rsidRDefault="00490259" w:rsidP="003B61BE">
            <w:pPr>
              <w:jc w:val="center"/>
              <w:rPr>
                <w:color w:val="FF0000"/>
              </w:rPr>
            </w:pPr>
          </w:p>
        </w:tc>
        <w:tc>
          <w:tcPr>
            <w:tcW w:w="1550"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8F2B27">
        <w:trPr>
          <w:trHeight w:val="357"/>
        </w:trPr>
        <w:tc>
          <w:tcPr>
            <w:tcW w:w="206"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9" w:type="pct"/>
            <w:vAlign w:val="center"/>
          </w:tcPr>
          <w:p w14:paraId="3F2EC777" w14:textId="77777777" w:rsidR="00490259" w:rsidRPr="00E66F78" w:rsidRDefault="00490259" w:rsidP="003B61BE">
            <w:pPr>
              <w:spacing w:line="216" w:lineRule="auto"/>
              <w:jc w:val="center"/>
            </w:pPr>
          </w:p>
        </w:tc>
        <w:tc>
          <w:tcPr>
            <w:tcW w:w="603" w:type="pct"/>
            <w:vAlign w:val="center"/>
          </w:tcPr>
          <w:p w14:paraId="00A6FC3F" w14:textId="77777777" w:rsidR="00490259" w:rsidRPr="00E66F78" w:rsidRDefault="00490259" w:rsidP="003B61BE">
            <w:pPr>
              <w:jc w:val="center"/>
              <w:rPr>
                <w:color w:val="FF0000"/>
              </w:rPr>
            </w:pPr>
          </w:p>
        </w:tc>
        <w:tc>
          <w:tcPr>
            <w:tcW w:w="1550"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8F2B27">
        <w:trPr>
          <w:trHeight w:val="276"/>
        </w:trPr>
        <w:tc>
          <w:tcPr>
            <w:tcW w:w="206"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9" w:type="pct"/>
            <w:vAlign w:val="center"/>
          </w:tcPr>
          <w:p w14:paraId="5405F8D4" w14:textId="77777777" w:rsidR="00490259" w:rsidRPr="00E66F78" w:rsidRDefault="00490259" w:rsidP="003B61BE">
            <w:pPr>
              <w:spacing w:line="216" w:lineRule="auto"/>
              <w:jc w:val="center"/>
            </w:pPr>
          </w:p>
        </w:tc>
        <w:tc>
          <w:tcPr>
            <w:tcW w:w="603" w:type="pct"/>
            <w:vAlign w:val="center"/>
          </w:tcPr>
          <w:p w14:paraId="0427CFF6" w14:textId="77777777" w:rsidR="00490259" w:rsidRPr="00E66F78" w:rsidRDefault="00490259" w:rsidP="003B61BE">
            <w:pPr>
              <w:jc w:val="center"/>
              <w:rPr>
                <w:color w:val="FF0000"/>
              </w:rPr>
            </w:pPr>
          </w:p>
        </w:tc>
        <w:tc>
          <w:tcPr>
            <w:tcW w:w="1550"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7541189" w:rsidR="00490259" w:rsidRPr="00111016" w:rsidRDefault="00490259" w:rsidP="004446F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971171">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4446F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8" w:name="_Hlk106046060"/>
      <w:r w:rsidRPr="00293909">
        <w:rPr>
          <w:sz w:val="22"/>
          <w:szCs w:val="22"/>
        </w:rPr>
        <w:t xml:space="preserve">Nazwa </w:t>
      </w:r>
      <w:r w:rsidR="00DB4D9E" w:rsidRPr="00293909">
        <w:rPr>
          <w:sz w:val="22"/>
          <w:szCs w:val="22"/>
        </w:rPr>
        <w:t>Wykonawcy</w:t>
      </w:r>
      <w:r w:rsidRPr="00293909">
        <w:rPr>
          <w:sz w:val="22"/>
          <w:szCs w:val="22"/>
        </w:rPr>
        <w:t>: ...................................................................................................................</w:t>
      </w:r>
    </w:p>
    <w:bookmarkEnd w:id="10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4446F8">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4446F8">
      <w:pPr>
        <w:numPr>
          <w:ilvl w:val="1"/>
          <w:numId w:val="30"/>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4446F8">
      <w:pPr>
        <w:numPr>
          <w:ilvl w:val="1"/>
          <w:numId w:val="30"/>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4446F8">
      <w:pPr>
        <w:numPr>
          <w:ilvl w:val="1"/>
          <w:numId w:val="30"/>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4446F8">
      <w:pPr>
        <w:numPr>
          <w:ilvl w:val="0"/>
          <w:numId w:val="30"/>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4446F8">
      <w:pPr>
        <w:numPr>
          <w:ilvl w:val="0"/>
          <w:numId w:val="30"/>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109"/>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174D088A"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r. o podatku od towarów i usług wynosi …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110"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4446F8">
      <w:pPr>
        <w:widowControl w:val="0"/>
        <w:numPr>
          <w:ilvl w:val="7"/>
          <w:numId w:val="42"/>
        </w:numPr>
        <w:adjustRightInd w:val="0"/>
        <w:ind w:left="284" w:hanging="284"/>
        <w:contextualSpacing/>
        <w:jc w:val="both"/>
        <w:textAlignment w:val="baseline"/>
        <w:rPr>
          <w:sz w:val="22"/>
          <w:szCs w:val="22"/>
          <w:lang w:eastAsia="zh-CN"/>
        </w:rPr>
      </w:pPr>
      <w:bookmarkStart w:id="11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4446F8">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4446F8">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1"/>
    <w:p w14:paraId="5D876EBA" w14:textId="77777777" w:rsidR="00490259" w:rsidRPr="0080151F" w:rsidRDefault="00490259" w:rsidP="004446F8">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446F8">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446F8">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446F8">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4446F8">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4446F8">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857E86" w:rsidRDefault="00A95C13" w:rsidP="00026FF2">
      <w:pPr>
        <w:spacing w:before="120"/>
        <w:rPr>
          <w:b/>
          <w:bCs/>
          <w:sz w:val="14"/>
          <w:szCs w:val="14"/>
        </w:rPr>
      </w:pPr>
      <w:bookmarkStart w:id="112"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110"/>
    <w:bookmarkEnd w:id="112"/>
    <w:p w14:paraId="0D2BB633" w14:textId="77777777" w:rsidR="003C37C7" w:rsidRPr="007F67B0" w:rsidRDefault="003C37C7" w:rsidP="003C37C7">
      <w:pPr>
        <w:jc w:val="center"/>
        <w:rPr>
          <w:b/>
          <w:bCs/>
          <w:sz w:val="32"/>
          <w:szCs w:val="32"/>
        </w:rPr>
      </w:pPr>
      <w:r w:rsidRPr="007F67B0">
        <w:rPr>
          <w:b/>
          <w:bCs/>
          <w:sz w:val="32"/>
          <w:szCs w:val="32"/>
        </w:rPr>
        <w:t>UMOWA nr […]</w:t>
      </w:r>
    </w:p>
    <w:p w14:paraId="7F2AB95E" w14:textId="77777777" w:rsidR="00A57D6C" w:rsidRPr="007F67B0" w:rsidRDefault="00A57D6C" w:rsidP="004446F8">
      <w:pPr>
        <w:numPr>
          <w:ilvl w:val="0"/>
          <w:numId w:val="56"/>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4446F8">
      <w:pPr>
        <w:numPr>
          <w:ilvl w:val="0"/>
          <w:numId w:val="56"/>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186E9BAE"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00E76181">
        <w:rPr>
          <w:b/>
          <w:bCs/>
          <w:sz w:val="22"/>
          <w:szCs w:val="22"/>
        </w:rPr>
        <w:t>Zakład Elektrociepłownie</w:t>
      </w:r>
      <w:r w:rsidRPr="007F67B0">
        <w:rPr>
          <w:sz w:val="22"/>
          <w:szCs w:val="22"/>
        </w:rPr>
        <w:t xml:space="preserve"> adres:</w:t>
      </w:r>
      <w:r w:rsidR="00E76181">
        <w:rPr>
          <w:sz w:val="22"/>
          <w:szCs w:val="22"/>
        </w:rPr>
        <w:t xml:space="preserve"> 44-270 Rybnik</w:t>
      </w:r>
      <w:r w:rsidRPr="007F67B0">
        <w:rPr>
          <w:sz w:val="22"/>
          <w:szCs w:val="22"/>
        </w:rPr>
        <w:t xml:space="preserve"> ul. </w:t>
      </w:r>
      <w:r w:rsidR="00E76181">
        <w:rPr>
          <w:sz w:val="22"/>
          <w:szCs w:val="22"/>
        </w:rPr>
        <w:t>Rymera 4</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sidR="00DD7EBA">
        <w:rPr>
          <w:sz w:val="22"/>
          <w:szCs w:val="22"/>
        </w:rPr>
        <w:t>900</w:t>
      </w:r>
      <w:r w:rsidRPr="00DA4081">
        <w:rPr>
          <w:sz w:val="22"/>
          <w:szCs w:val="22"/>
        </w:rPr>
        <w:t>,00 z</w:t>
      </w:r>
      <w:r w:rsidRPr="007F67B0">
        <w:rPr>
          <w:sz w:val="22"/>
          <w:szCs w:val="22"/>
        </w:rPr>
        <w:t xml:space="preserve">ł, </w:t>
      </w:r>
      <w:r w:rsidR="004446F8">
        <w:rPr>
          <w:sz w:val="22"/>
          <w:szCs w:val="22"/>
        </w:rPr>
        <w:br/>
      </w:r>
      <w:r w:rsidRPr="007F67B0">
        <w:rPr>
          <w:sz w:val="22"/>
          <w:szCs w:val="22"/>
        </w:rPr>
        <w:t xml:space="preserve">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lastRenderedPageBreak/>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4446F8">
      <w:pPr>
        <w:numPr>
          <w:ilvl w:val="1"/>
          <w:numId w:val="55"/>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4446F8">
      <w:pPr>
        <w:numPr>
          <w:ilvl w:val="1"/>
          <w:numId w:val="55"/>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p w14:paraId="093C17E5" w14:textId="77777777" w:rsidR="004446F8" w:rsidRPr="00A63C94" w:rsidRDefault="004446F8" w:rsidP="00A63C9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3C94" w:rsidRPr="00A63C94" w14:paraId="2ADEE1DC" w14:textId="77777777" w:rsidTr="0008508B">
        <w:trPr>
          <w:trHeight w:val="20"/>
          <w:tblHeader/>
        </w:trPr>
        <w:tc>
          <w:tcPr>
            <w:tcW w:w="5000" w:type="pct"/>
            <w:shd w:val="clear" w:color="auto" w:fill="auto"/>
            <w:vAlign w:val="center"/>
          </w:tcPr>
          <w:p w14:paraId="5024B274" w14:textId="472FBDD8" w:rsidR="00A63C94" w:rsidRPr="00A63C94" w:rsidRDefault="00A63C94" w:rsidP="00A63C94">
            <w:pPr>
              <w:widowControl w:val="0"/>
              <w:tabs>
                <w:tab w:val="left" w:pos="851"/>
              </w:tabs>
              <w:ind w:left="26" w:hanging="26"/>
              <w:jc w:val="center"/>
              <w:rPr>
                <w:color w:val="000000" w:themeColor="text1"/>
              </w:rPr>
            </w:pPr>
            <w:bookmarkStart w:id="113" w:name="_Hlk163038647"/>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63C94" w:rsidRPr="00A63C94" w14:paraId="5AC5ADF6" w14:textId="77777777" w:rsidTr="0008508B">
        <w:trPr>
          <w:trHeight w:val="20"/>
          <w:tblHeader/>
        </w:trPr>
        <w:tc>
          <w:tcPr>
            <w:tcW w:w="5000" w:type="pct"/>
            <w:shd w:val="clear" w:color="auto" w:fill="D0CECE" w:themeFill="background2" w:themeFillShade="E6"/>
            <w:vAlign w:val="center"/>
          </w:tcPr>
          <w:p w14:paraId="438B86F8" w14:textId="77777777" w:rsidR="00A63C94" w:rsidRPr="00A63C94" w:rsidRDefault="00A63C94" w:rsidP="0008508B">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A63C94" w:rsidRPr="00A63C94" w14:paraId="0251BA17" w14:textId="77777777" w:rsidTr="0008508B">
        <w:trPr>
          <w:trHeight w:val="1020"/>
        </w:trPr>
        <w:tc>
          <w:tcPr>
            <w:tcW w:w="5000" w:type="pct"/>
            <w:vAlign w:val="center"/>
          </w:tcPr>
          <w:p w14:paraId="6CAF9659" w14:textId="77777777" w:rsidR="00A63C94" w:rsidRPr="00A63C94" w:rsidRDefault="00A63C94" w:rsidP="0008508B">
            <w:pPr>
              <w:widowControl w:val="0"/>
              <w:jc w:val="center"/>
              <w:rPr>
                <w:color w:val="000000" w:themeColor="text1"/>
                <w:sz w:val="18"/>
                <w:szCs w:val="18"/>
              </w:rPr>
            </w:pPr>
          </w:p>
          <w:p w14:paraId="2727C853" w14:textId="77777777" w:rsidR="00A63C94" w:rsidRPr="00A63C94" w:rsidRDefault="00A63C94" w:rsidP="0008508B">
            <w:pPr>
              <w:widowControl w:val="0"/>
              <w:jc w:val="center"/>
              <w:rPr>
                <w:color w:val="000000" w:themeColor="text1"/>
                <w:sz w:val="18"/>
                <w:szCs w:val="18"/>
              </w:rPr>
            </w:pPr>
          </w:p>
          <w:p w14:paraId="3C3CD286" w14:textId="77777777" w:rsidR="00A63C94" w:rsidRPr="00A63C94" w:rsidRDefault="00A63C94" w:rsidP="0008508B">
            <w:pPr>
              <w:widowControl w:val="0"/>
              <w:jc w:val="center"/>
              <w:rPr>
                <w:color w:val="000000" w:themeColor="text1"/>
                <w:sz w:val="18"/>
                <w:szCs w:val="18"/>
              </w:rPr>
            </w:pPr>
          </w:p>
          <w:p w14:paraId="04652544" w14:textId="77777777" w:rsidR="00A63C94" w:rsidRPr="00A63C94" w:rsidRDefault="00A63C94" w:rsidP="0008508B">
            <w:pPr>
              <w:widowControl w:val="0"/>
              <w:jc w:val="center"/>
              <w:rPr>
                <w:color w:val="000000" w:themeColor="text1"/>
                <w:sz w:val="18"/>
                <w:szCs w:val="18"/>
              </w:rPr>
            </w:pPr>
          </w:p>
          <w:p w14:paraId="3753593A" w14:textId="77777777" w:rsidR="00A63C94" w:rsidRPr="00A63C94" w:rsidRDefault="00A63C94" w:rsidP="0008508B">
            <w:pPr>
              <w:widowControl w:val="0"/>
              <w:jc w:val="center"/>
              <w:rPr>
                <w:color w:val="000000" w:themeColor="text1"/>
                <w:sz w:val="18"/>
                <w:szCs w:val="18"/>
              </w:rPr>
            </w:pPr>
          </w:p>
          <w:p w14:paraId="1392D067" w14:textId="77777777" w:rsidR="00A63C94" w:rsidRPr="00A63C94" w:rsidRDefault="00A63C94" w:rsidP="0008508B">
            <w:pPr>
              <w:widowControl w:val="0"/>
              <w:tabs>
                <w:tab w:val="left" w:pos="284"/>
                <w:tab w:val="left" w:pos="851"/>
              </w:tabs>
              <w:ind w:left="284" w:hanging="284"/>
              <w:jc w:val="center"/>
              <w:rPr>
                <w:b/>
                <w:bCs/>
                <w:color w:val="000000" w:themeColor="text1"/>
                <w:lang w:val="en-US"/>
              </w:rPr>
            </w:pPr>
          </w:p>
        </w:tc>
      </w:tr>
    </w:tbl>
    <w:bookmarkEnd w:id="113" w:displacedByCustomXml="next"/>
    <w:bookmarkStart w:id="114" w:name="_Hlk67825429" w:displacedByCustomXml="next"/>
    <w:sdt>
      <w:sdtPr>
        <w:rPr>
          <w:sz w:val="22"/>
          <w:szCs w:val="22"/>
        </w:rPr>
        <w:id w:val="-1055619971"/>
        <w:docPartObj>
          <w:docPartGallery w:val="Table of Contents"/>
          <w:docPartUnique/>
        </w:docPartObj>
      </w:sdtPr>
      <w:sdtEndPr>
        <w:rPr>
          <w:b/>
          <w:bCs/>
        </w:rPr>
      </w:sdtEndPr>
      <w:sdtContent>
        <w:p w14:paraId="0B9712DD" w14:textId="52B9BAEE" w:rsidR="003C37C7" w:rsidRPr="004446F8" w:rsidRDefault="003C37C7" w:rsidP="003C37C7">
          <w:pPr>
            <w:keepNext/>
            <w:keepLines/>
            <w:spacing w:before="240" w:line="259" w:lineRule="auto"/>
            <w:rPr>
              <w:sz w:val="22"/>
              <w:szCs w:val="22"/>
            </w:rPr>
          </w:pPr>
          <w:r w:rsidRPr="00DB732C">
            <w:rPr>
              <w:b/>
              <w:bCs/>
              <w:sz w:val="22"/>
              <w:szCs w:val="22"/>
            </w:rPr>
            <w:t>Spis treści</w:t>
          </w:r>
        </w:p>
        <w:p w14:paraId="3DBB5C10" w14:textId="46C267B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hyperlink w:anchor="_Toc104305463" w:history="1">
            <w:r w:rsidRPr="006C75F2">
              <w:rPr>
                <w:b/>
                <w:bCs/>
                <w:noProof/>
                <w:u w:val="single"/>
              </w:rPr>
              <w:t>§ 1. Podstawa zawarcia Umowy</w:t>
            </w:r>
            <w:r w:rsidRPr="006C75F2">
              <w:rPr>
                <w:noProof/>
                <w:webHidden/>
              </w:rPr>
              <w:tab/>
            </w:r>
            <w:r w:rsidRPr="006C75F2">
              <w:rPr>
                <w:noProof/>
                <w:webHidden/>
              </w:rPr>
              <w:fldChar w:fldCharType="begin"/>
            </w:r>
            <w:r w:rsidRPr="006C75F2">
              <w:rPr>
                <w:noProof/>
                <w:webHidden/>
              </w:rPr>
              <w:instrText xml:space="preserve"> PAGEREF _Toc104305463 \h </w:instrText>
            </w:r>
            <w:r w:rsidRPr="006C75F2">
              <w:rPr>
                <w:noProof/>
                <w:webHidden/>
              </w:rPr>
            </w:r>
            <w:r w:rsidRPr="006C75F2">
              <w:rPr>
                <w:noProof/>
                <w:webHidden/>
              </w:rPr>
              <w:fldChar w:fldCharType="separate"/>
            </w:r>
            <w:r w:rsidR="00E634CE">
              <w:rPr>
                <w:noProof/>
                <w:webHidden/>
              </w:rPr>
              <w:t>49</w:t>
            </w:r>
            <w:r w:rsidRPr="006C75F2">
              <w:rPr>
                <w:noProof/>
                <w:webHidden/>
              </w:rPr>
              <w:fldChar w:fldCharType="end"/>
            </w:r>
          </w:hyperlink>
        </w:p>
        <w:p w14:paraId="57C798FE" w14:textId="0B88BC40"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6C75F2">
              <w:rPr>
                <w:b/>
                <w:bCs/>
                <w:noProof/>
                <w:u w:val="single"/>
              </w:rPr>
              <w:t>§ 2. Przedmiot Umowy</w:t>
            </w:r>
            <w:r w:rsidRPr="006C75F2">
              <w:rPr>
                <w:noProof/>
                <w:webHidden/>
              </w:rPr>
              <w:tab/>
            </w:r>
            <w:r w:rsidRPr="006C75F2">
              <w:rPr>
                <w:noProof/>
                <w:webHidden/>
              </w:rPr>
              <w:fldChar w:fldCharType="begin"/>
            </w:r>
            <w:r w:rsidRPr="006C75F2">
              <w:rPr>
                <w:noProof/>
                <w:webHidden/>
              </w:rPr>
              <w:instrText xml:space="preserve"> PAGEREF _Toc104305464 \h </w:instrText>
            </w:r>
            <w:r w:rsidRPr="006C75F2">
              <w:rPr>
                <w:noProof/>
                <w:webHidden/>
              </w:rPr>
            </w:r>
            <w:r w:rsidRPr="006C75F2">
              <w:rPr>
                <w:noProof/>
                <w:webHidden/>
              </w:rPr>
              <w:fldChar w:fldCharType="separate"/>
            </w:r>
            <w:r w:rsidR="00E634CE">
              <w:rPr>
                <w:noProof/>
                <w:webHidden/>
              </w:rPr>
              <w:t>49</w:t>
            </w:r>
            <w:r w:rsidRPr="006C75F2">
              <w:rPr>
                <w:noProof/>
                <w:webHidden/>
              </w:rPr>
              <w:fldChar w:fldCharType="end"/>
            </w:r>
          </w:hyperlink>
        </w:p>
        <w:p w14:paraId="1F45378B" w14:textId="073425E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6C75F2">
              <w:rPr>
                <w:b/>
                <w:bCs/>
                <w:noProof/>
                <w:u w:val="single"/>
              </w:rPr>
              <w:t>§ 3. Cena i sposób rozliczeń</w:t>
            </w:r>
            <w:r w:rsidRPr="006C75F2">
              <w:rPr>
                <w:noProof/>
                <w:webHidden/>
              </w:rPr>
              <w:tab/>
            </w:r>
            <w:r w:rsidRPr="006C75F2">
              <w:rPr>
                <w:noProof/>
                <w:webHidden/>
              </w:rPr>
              <w:fldChar w:fldCharType="begin"/>
            </w:r>
            <w:r w:rsidRPr="006C75F2">
              <w:rPr>
                <w:noProof/>
                <w:webHidden/>
              </w:rPr>
              <w:instrText xml:space="preserve"> PAGEREF _Toc104305465 \h </w:instrText>
            </w:r>
            <w:r w:rsidRPr="006C75F2">
              <w:rPr>
                <w:noProof/>
                <w:webHidden/>
              </w:rPr>
            </w:r>
            <w:r w:rsidRPr="006C75F2">
              <w:rPr>
                <w:noProof/>
                <w:webHidden/>
              </w:rPr>
              <w:fldChar w:fldCharType="separate"/>
            </w:r>
            <w:r w:rsidR="00E634CE">
              <w:rPr>
                <w:noProof/>
                <w:webHidden/>
              </w:rPr>
              <w:t>49</w:t>
            </w:r>
            <w:r w:rsidRPr="006C75F2">
              <w:rPr>
                <w:noProof/>
                <w:webHidden/>
              </w:rPr>
              <w:fldChar w:fldCharType="end"/>
            </w:r>
          </w:hyperlink>
        </w:p>
        <w:p w14:paraId="3D709F38" w14:textId="73080BD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6C75F2">
              <w:rPr>
                <w:b/>
                <w:bCs/>
                <w:noProof/>
                <w:u w:val="single"/>
              </w:rPr>
              <w:t>§ 4. Fakturowanie i płatności</w:t>
            </w:r>
            <w:r w:rsidRPr="006C75F2">
              <w:rPr>
                <w:noProof/>
                <w:webHidden/>
              </w:rPr>
              <w:tab/>
            </w:r>
            <w:r w:rsidRPr="006C75F2">
              <w:rPr>
                <w:noProof/>
                <w:webHidden/>
              </w:rPr>
              <w:fldChar w:fldCharType="begin"/>
            </w:r>
            <w:r w:rsidRPr="006C75F2">
              <w:rPr>
                <w:noProof/>
                <w:webHidden/>
              </w:rPr>
              <w:instrText xml:space="preserve"> PAGEREF _Toc104305466 \h </w:instrText>
            </w:r>
            <w:r w:rsidRPr="006C75F2">
              <w:rPr>
                <w:noProof/>
                <w:webHidden/>
              </w:rPr>
            </w:r>
            <w:r w:rsidRPr="006C75F2">
              <w:rPr>
                <w:noProof/>
                <w:webHidden/>
              </w:rPr>
              <w:fldChar w:fldCharType="separate"/>
            </w:r>
            <w:r w:rsidR="00E634CE">
              <w:rPr>
                <w:noProof/>
                <w:webHidden/>
              </w:rPr>
              <w:t>49</w:t>
            </w:r>
            <w:r w:rsidRPr="006C75F2">
              <w:rPr>
                <w:noProof/>
                <w:webHidden/>
              </w:rPr>
              <w:fldChar w:fldCharType="end"/>
            </w:r>
          </w:hyperlink>
        </w:p>
        <w:p w14:paraId="24990B60" w14:textId="1628E88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6C75F2">
              <w:rPr>
                <w:b/>
                <w:bCs/>
                <w:noProof/>
                <w:u w:val="single"/>
              </w:rPr>
              <w:t>§ 5. Termin realizacji</w:t>
            </w:r>
            <w:r w:rsidRPr="006C75F2">
              <w:rPr>
                <w:noProof/>
                <w:webHidden/>
              </w:rPr>
              <w:tab/>
            </w:r>
            <w:r w:rsidRPr="006C75F2">
              <w:rPr>
                <w:noProof/>
                <w:webHidden/>
              </w:rPr>
              <w:fldChar w:fldCharType="begin"/>
            </w:r>
            <w:r w:rsidRPr="006C75F2">
              <w:rPr>
                <w:noProof/>
                <w:webHidden/>
              </w:rPr>
              <w:instrText xml:space="preserve"> PAGEREF _Toc104305467 \h </w:instrText>
            </w:r>
            <w:r w:rsidRPr="006C75F2">
              <w:rPr>
                <w:noProof/>
                <w:webHidden/>
              </w:rPr>
            </w:r>
            <w:r w:rsidRPr="006C75F2">
              <w:rPr>
                <w:noProof/>
                <w:webHidden/>
              </w:rPr>
              <w:fldChar w:fldCharType="separate"/>
            </w:r>
            <w:r w:rsidR="00E634CE">
              <w:rPr>
                <w:noProof/>
                <w:webHidden/>
              </w:rPr>
              <w:t>51</w:t>
            </w:r>
            <w:r w:rsidRPr="006C75F2">
              <w:rPr>
                <w:noProof/>
                <w:webHidden/>
              </w:rPr>
              <w:fldChar w:fldCharType="end"/>
            </w:r>
          </w:hyperlink>
        </w:p>
        <w:p w14:paraId="1E562829" w14:textId="2120FD05"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6C75F2">
              <w:rPr>
                <w:b/>
                <w:bCs/>
                <w:noProof/>
                <w:u w:val="single"/>
              </w:rPr>
              <w:t>§ 6. Szczególne obowiązki Wykonawcy</w:t>
            </w:r>
            <w:r w:rsidRPr="006C75F2">
              <w:rPr>
                <w:noProof/>
                <w:webHidden/>
              </w:rPr>
              <w:tab/>
            </w:r>
            <w:r w:rsidRPr="006C75F2">
              <w:rPr>
                <w:noProof/>
                <w:webHidden/>
              </w:rPr>
              <w:fldChar w:fldCharType="begin"/>
            </w:r>
            <w:r w:rsidRPr="006C75F2">
              <w:rPr>
                <w:noProof/>
                <w:webHidden/>
              </w:rPr>
              <w:instrText xml:space="preserve"> PAGEREF _Toc104305468 \h </w:instrText>
            </w:r>
            <w:r w:rsidRPr="006C75F2">
              <w:rPr>
                <w:noProof/>
                <w:webHidden/>
              </w:rPr>
            </w:r>
            <w:r w:rsidRPr="006C75F2">
              <w:rPr>
                <w:noProof/>
                <w:webHidden/>
              </w:rPr>
              <w:fldChar w:fldCharType="separate"/>
            </w:r>
            <w:r w:rsidR="00E634CE">
              <w:rPr>
                <w:noProof/>
                <w:webHidden/>
              </w:rPr>
              <w:t>51</w:t>
            </w:r>
            <w:r w:rsidRPr="006C75F2">
              <w:rPr>
                <w:noProof/>
                <w:webHidden/>
              </w:rPr>
              <w:fldChar w:fldCharType="end"/>
            </w:r>
          </w:hyperlink>
        </w:p>
        <w:p w14:paraId="6A4F6EE7" w14:textId="11D8B719"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6C75F2">
              <w:rPr>
                <w:b/>
                <w:bCs/>
                <w:noProof/>
                <w:u w:val="single"/>
              </w:rPr>
              <w:t>§ 7. Wymagania dotyczące zatrudnienia</w:t>
            </w:r>
            <w:r w:rsidRPr="006C75F2">
              <w:rPr>
                <w:noProof/>
                <w:webHidden/>
              </w:rPr>
              <w:tab/>
            </w:r>
            <w:r w:rsidRPr="006C75F2">
              <w:rPr>
                <w:noProof/>
                <w:webHidden/>
              </w:rPr>
              <w:fldChar w:fldCharType="begin"/>
            </w:r>
            <w:r w:rsidRPr="006C75F2">
              <w:rPr>
                <w:noProof/>
                <w:webHidden/>
              </w:rPr>
              <w:instrText xml:space="preserve"> PAGEREF _Toc104305469 \h </w:instrText>
            </w:r>
            <w:r w:rsidRPr="006C75F2">
              <w:rPr>
                <w:noProof/>
                <w:webHidden/>
              </w:rPr>
            </w:r>
            <w:r w:rsidRPr="006C75F2">
              <w:rPr>
                <w:noProof/>
                <w:webHidden/>
              </w:rPr>
              <w:fldChar w:fldCharType="separate"/>
            </w:r>
            <w:r w:rsidR="00E634CE">
              <w:rPr>
                <w:noProof/>
                <w:webHidden/>
              </w:rPr>
              <w:t>51</w:t>
            </w:r>
            <w:r w:rsidRPr="006C75F2">
              <w:rPr>
                <w:noProof/>
                <w:webHidden/>
              </w:rPr>
              <w:fldChar w:fldCharType="end"/>
            </w:r>
          </w:hyperlink>
        </w:p>
        <w:p w14:paraId="045E9519" w14:textId="6DA0693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6C75F2">
              <w:rPr>
                <w:b/>
                <w:bCs/>
                <w:noProof/>
                <w:u w:val="single"/>
              </w:rPr>
              <w:t>§ 8. Podwykonawstwo</w:t>
            </w:r>
            <w:r w:rsidRPr="006C75F2">
              <w:rPr>
                <w:noProof/>
                <w:webHidden/>
              </w:rPr>
              <w:tab/>
            </w:r>
            <w:r w:rsidRPr="006C75F2">
              <w:rPr>
                <w:noProof/>
                <w:webHidden/>
              </w:rPr>
              <w:fldChar w:fldCharType="begin"/>
            </w:r>
            <w:r w:rsidRPr="006C75F2">
              <w:rPr>
                <w:noProof/>
                <w:webHidden/>
              </w:rPr>
              <w:instrText xml:space="preserve"> PAGEREF _Toc104305470 \h </w:instrText>
            </w:r>
            <w:r w:rsidRPr="006C75F2">
              <w:rPr>
                <w:noProof/>
                <w:webHidden/>
              </w:rPr>
            </w:r>
            <w:r w:rsidRPr="006C75F2">
              <w:rPr>
                <w:noProof/>
                <w:webHidden/>
              </w:rPr>
              <w:fldChar w:fldCharType="separate"/>
            </w:r>
            <w:r w:rsidR="00E634CE">
              <w:rPr>
                <w:noProof/>
                <w:webHidden/>
              </w:rPr>
              <w:t>52</w:t>
            </w:r>
            <w:r w:rsidRPr="006C75F2">
              <w:rPr>
                <w:noProof/>
                <w:webHidden/>
              </w:rPr>
              <w:fldChar w:fldCharType="end"/>
            </w:r>
          </w:hyperlink>
        </w:p>
        <w:p w14:paraId="3B8A9941" w14:textId="02E3DF8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6C75F2">
              <w:rPr>
                <w:b/>
                <w:bCs/>
                <w:noProof/>
                <w:u w:val="single"/>
              </w:rPr>
              <w:t>§ 9. Nadzór i koordynacja</w:t>
            </w:r>
            <w:r w:rsidRPr="006C75F2">
              <w:rPr>
                <w:noProof/>
                <w:webHidden/>
              </w:rPr>
              <w:tab/>
            </w:r>
            <w:r w:rsidRPr="006C75F2">
              <w:rPr>
                <w:noProof/>
                <w:webHidden/>
              </w:rPr>
              <w:fldChar w:fldCharType="begin"/>
            </w:r>
            <w:r w:rsidRPr="006C75F2">
              <w:rPr>
                <w:noProof/>
                <w:webHidden/>
              </w:rPr>
              <w:instrText xml:space="preserve"> PAGEREF _Toc104305471 \h </w:instrText>
            </w:r>
            <w:r w:rsidRPr="006C75F2">
              <w:rPr>
                <w:noProof/>
                <w:webHidden/>
              </w:rPr>
            </w:r>
            <w:r w:rsidRPr="006C75F2">
              <w:rPr>
                <w:noProof/>
                <w:webHidden/>
              </w:rPr>
              <w:fldChar w:fldCharType="separate"/>
            </w:r>
            <w:r w:rsidR="00E634CE">
              <w:rPr>
                <w:noProof/>
                <w:webHidden/>
              </w:rPr>
              <w:t>53</w:t>
            </w:r>
            <w:r w:rsidRPr="006C75F2">
              <w:rPr>
                <w:noProof/>
                <w:webHidden/>
              </w:rPr>
              <w:fldChar w:fldCharType="end"/>
            </w:r>
          </w:hyperlink>
        </w:p>
        <w:p w14:paraId="4F261CCB" w14:textId="394C004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6C75F2">
              <w:rPr>
                <w:b/>
                <w:bCs/>
                <w:noProof/>
                <w:u w:val="single"/>
              </w:rPr>
              <w:t>§ 10. Badania kontrolne (Audyt)</w:t>
            </w:r>
            <w:r w:rsidRPr="006C75F2">
              <w:rPr>
                <w:noProof/>
                <w:webHidden/>
              </w:rPr>
              <w:tab/>
            </w:r>
            <w:r w:rsidRPr="006C75F2">
              <w:rPr>
                <w:noProof/>
                <w:webHidden/>
              </w:rPr>
              <w:fldChar w:fldCharType="begin"/>
            </w:r>
            <w:r w:rsidRPr="006C75F2">
              <w:rPr>
                <w:noProof/>
                <w:webHidden/>
              </w:rPr>
              <w:instrText xml:space="preserve"> PAGEREF _Toc104305472 \h </w:instrText>
            </w:r>
            <w:r w:rsidRPr="006C75F2">
              <w:rPr>
                <w:noProof/>
                <w:webHidden/>
              </w:rPr>
            </w:r>
            <w:r w:rsidRPr="006C75F2">
              <w:rPr>
                <w:noProof/>
                <w:webHidden/>
              </w:rPr>
              <w:fldChar w:fldCharType="separate"/>
            </w:r>
            <w:r w:rsidR="00E634CE">
              <w:rPr>
                <w:noProof/>
                <w:webHidden/>
              </w:rPr>
              <w:t>53</w:t>
            </w:r>
            <w:r w:rsidRPr="006C75F2">
              <w:rPr>
                <w:noProof/>
                <w:webHidden/>
              </w:rPr>
              <w:fldChar w:fldCharType="end"/>
            </w:r>
          </w:hyperlink>
        </w:p>
        <w:p w14:paraId="042B6AD8" w14:textId="6E92A54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6C75F2">
              <w:rPr>
                <w:b/>
                <w:bCs/>
                <w:noProof/>
                <w:u w:val="single"/>
              </w:rPr>
              <w:t>§ 11. Kary umowne i odpowiedzialność</w:t>
            </w:r>
            <w:r w:rsidRPr="006C75F2">
              <w:rPr>
                <w:noProof/>
                <w:webHidden/>
              </w:rPr>
              <w:tab/>
            </w:r>
            <w:r w:rsidRPr="006C75F2">
              <w:rPr>
                <w:noProof/>
                <w:webHidden/>
              </w:rPr>
              <w:fldChar w:fldCharType="begin"/>
            </w:r>
            <w:r w:rsidRPr="006C75F2">
              <w:rPr>
                <w:noProof/>
                <w:webHidden/>
              </w:rPr>
              <w:instrText xml:space="preserve"> PAGEREF _Toc104305473 \h </w:instrText>
            </w:r>
            <w:r w:rsidRPr="006C75F2">
              <w:rPr>
                <w:noProof/>
                <w:webHidden/>
              </w:rPr>
            </w:r>
            <w:r w:rsidRPr="006C75F2">
              <w:rPr>
                <w:noProof/>
                <w:webHidden/>
              </w:rPr>
              <w:fldChar w:fldCharType="separate"/>
            </w:r>
            <w:r w:rsidR="00E634CE">
              <w:rPr>
                <w:noProof/>
                <w:webHidden/>
              </w:rPr>
              <w:t>54</w:t>
            </w:r>
            <w:r w:rsidRPr="006C75F2">
              <w:rPr>
                <w:noProof/>
                <w:webHidden/>
              </w:rPr>
              <w:fldChar w:fldCharType="end"/>
            </w:r>
          </w:hyperlink>
        </w:p>
        <w:p w14:paraId="10AEA4CE" w14:textId="26D8766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6C75F2">
              <w:rPr>
                <w:b/>
                <w:bCs/>
                <w:noProof/>
                <w:u w:val="single"/>
              </w:rPr>
              <w:t>§ 12. Rozwiązanie, odstąpienie lub wypowiedzenie Umowy</w:t>
            </w:r>
            <w:r w:rsidRPr="006C75F2">
              <w:rPr>
                <w:noProof/>
                <w:webHidden/>
              </w:rPr>
              <w:tab/>
            </w:r>
            <w:r w:rsidRPr="006C75F2">
              <w:rPr>
                <w:noProof/>
                <w:webHidden/>
              </w:rPr>
              <w:fldChar w:fldCharType="begin"/>
            </w:r>
            <w:r w:rsidRPr="006C75F2">
              <w:rPr>
                <w:noProof/>
                <w:webHidden/>
              </w:rPr>
              <w:instrText xml:space="preserve"> PAGEREF _Toc104305474 \h </w:instrText>
            </w:r>
            <w:r w:rsidRPr="006C75F2">
              <w:rPr>
                <w:noProof/>
                <w:webHidden/>
              </w:rPr>
            </w:r>
            <w:r w:rsidRPr="006C75F2">
              <w:rPr>
                <w:noProof/>
                <w:webHidden/>
              </w:rPr>
              <w:fldChar w:fldCharType="separate"/>
            </w:r>
            <w:r w:rsidR="00E634CE">
              <w:rPr>
                <w:noProof/>
                <w:webHidden/>
              </w:rPr>
              <w:t>56</w:t>
            </w:r>
            <w:r w:rsidRPr="006C75F2">
              <w:rPr>
                <w:noProof/>
                <w:webHidden/>
              </w:rPr>
              <w:fldChar w:fldCharType="end"/>
            </w:r>
          </w:hyperlink>
        </w:p>
        <w:p w14:paraId="16F53F7E" w14:textId="79FF08F0"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6C75F2">
              <w:rPr>
                <w:b/>
                <w:bCs/>
                <w:noProof/>
                <w:u w:val="single"/>
              </w:rPr>
              <w:t>§ 13. Zmiany Umowy</w:t>
            </w:r>
            <w:r w:rsidRPr="006C75F2">
              <w:rPr>
                <w:noProof/>
                <w:webHidden/>
              </w:rPr>
              <w:tab/>
            </w:r>
            <w:r w:rsidRPr="006C75F2">
              <w:rPr>
                <w:noProof/>
                <w:webHidden/>
              </w:rPr>
              <w:fldChar w:fldCharType="begin"/>
            </w:r>
            <w:r w:rsidRPr="006C75F2">
              <w:rPr>
                <w:noProof/>
                <w:webHidden/>
              </w:rPr>
              <w:instrText xml:space="preserve"> PAGEREF _Toc104305475 \h </w:instrText>
            </w:r>
            <w:r w:rsidRPr="006C75F2">
              <w:rPr>
                <w:noProof/>
                <w:webHidden/>
              </w:rPr>
            </w:r>
            <w:r w:rsidRPr="006C75F2">
              <w:rPr>
                <w:noProof/>
                <w:webHidden/>
              </w:rPr>
              <w:fldChar w:fldCharType="separate"/>
            </w:r>
            <w:r w:rsidR="00E634CE">
              <w:rPr>
                <w:noProof/>
                <w:webHidden/>
              </w:rPr>
              <w:t>57</w:t>
            </w:r>
            <w:r w:rsidRPr="006C75F2">
              <w:rPr>
                <w:noProof/>
                <w:webHidden/>
              </w:rPr>
              <w:fldChar w:fldCharType="end"/>
            </w:r>
          </w:hyperlink>
        </w:p>
        <w:p w14:paraId="59917148" w14:textId="4AEB6EB1"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6C75F2">
              <w:rPr>
                <w:b/>
                <w:bCs/>
                <w:noProof/>
                <w:u w:val="single"/>
              </w:rPr>
              <w:t>§ 14. Ochrona danych osobowych</w:t>
            </w:r>
            <w:r w:rsidRPr="006C75F2">
              <w:rPr>
                <w:noProof/>
                <w:webHidden/>
              </w:rPr>
              <w:tab/>
            </w:r>
            <w:r w:rsidRPr="006C75F2">
              <w:rPr>
                <w:noProof/>
                <w:webHidden/>
              </w:rPr>
              <w:fldChar w:fldCharType="begin"/>
            </w:r>
            <w:r w:rsidRPr="006C75F2">
              <w:rPr>
                <w:noProof/>
                <w:webHidden/>
              </w:rPr>
              <w:instrText xml:space="preserve"> PAGEREF _Toc104305476 \h </w:instrText>
            </w:r>
            <w:r w:rsidRPr="006C75F2">
              <w:rPr>
                <w:noProof/>
                <w:webHidden/>
              </w:rPr>
            </w:r>
            <w:r w:rsidRPr="006C75F2">
              <w:rPr>
                <w:noProof/>
                <w:webHidden/>
              </w:rPr>
              <w:fldChar w:fldCharType="separate"/>
            </w:r>
            <w:r w:rsidR="00E634CE">
              <w:rPr>
                <w:noProof/>
                <w:webHidden/>
              </w:rPr>
              <w:t>58</w:t>
            </w:r>
            <w:r w:rsidRPr="006C75F2">
              <w:rPr>
                <w:noProof/>
                <w:webHidden/>
              </w:rPr>
              <w:fldChar w:fldCharType="end"/>
            </w:r>
          </w:hyperlink>
        </w:p>
        <w:p w14:paraId="3BB3ACF3" w14:textId="07788031"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6C75F2">
              <w:rPr>
                <w:b/>
                <w:bCs/>
                <w:noProof/>
                <w:u w:val="single"/>
              </w:rPr>
              <w:t>§ 15. Ochrona tajemnic przedsiębiorcy, zachowanie poufności</w:t>
            </w:r>
            <w:r w:rsidRPr="006C75F2">
              <w:rPr>
                <w:noProof/>
                <w:webHidden/>
              </w:rPr>
              <w:tab/>
            </w:r>
            <w:r w:rsidRPr="006C75F2">
              <w:rPr>
                <w:noProof/>
                <w:webHidden/>
              </w:rPr>
              <w:fldChar w:fldCharType="begin"/>
            </w:r>
            <w:r w:rsidRPr="006C75F2">
              <w:rPr>
                <w:noProof/>
                <w:webHidden/>
              </w:rPr>
              <w:instrText xml:space="preserve"> PAGEREF _Toc104305477 \h </w:instrText>
            </w:r>
            <w:r w:rsidRPr="006C75F2">
              <w:rPr>
                <w:noProof/>
                <w:webHidden/>
              </w:rPr>
            </w:r>
            <w:r w:rsidRPr="006C75F2">
              <w:rPr>
                <w:noProof/>
                <w:webHidden/>
              </w:rPr>
              <w:fldChar w:fldCharType="separate"/>
            </w:r>
            <w:r w:rsidR="00E634CE">
              <w:rPr>
                <w:noProof/>
                <w:webHidden/>
              </w:rPr>
              <w:t>59</w:t>
            </w:r>
            <w:r w:rsidRPr="006C75F2">
              <w:rPr>
                <w:noProof/>
                <w:webHidden/>
              </w:rPr>
              <w:fldChar w:fldCharType="end"/>
            </w:r>
          </w:hyperlink>
        </w:p>
        <w:p w14:paraId="76FEBF4A" w14:textId="3E96DA8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6C75F2">
              <w:rPr>
                <w:b/>
                <w:bCs/>
                <w:noProof/>
                <w:u w:val="single"/>
              </w:rPr>
              <w:t>§ 16. Zasady etyki</w:t>
            </w:r>
            <w:r w:rsidRPr="006C75F2">
              <w:rPr>
                <w:noProof/>
                <w:webHidden/>
              </w:rPr>
              <w:tab/>
            </w:r>
            <w:r w:rsidRPr="006C75F2">
              <w:rPr>
                <w:noProof/>
                <w:webHidden/>
              </w:rPr>
              <w:fldChar w:fldCharType="begin"/>
            </w:r>
            <w:r w:rsidRPr="006C75F2">
              <w:rPr>
                <w:noProof/>
                <w:webHidden/>
              </w:rPr>
              <w:instrText xml:space="preserve"> PAGEREF _Toc104305478 \h </w:instrText>
            </w:r>
            <w:r w:rsidRPr="006C75F2">
              <w:rPr>
                <w:noProof/>
                <w:webHidden/>
              </w:rPr>
            </w:r>
            <w:r w:rsidRPr="006C75F2">
              <w:rPr>
                <w:noProof/>
                <w:webHidden/>
              </w:rPr>
              <w:fldChar w:fldCharType="separate"/>
            </w:r>
            <w:r w:rsidR="00E634CE">
              <w:rPr>
                <w:noProof/>
                <w:webHidden/>
              </w:rPr>
              <w:t>60</w:t>
            </w:r>
            <w:r w:rsidRPr="006C75F2">
              <w:rPr>
                <w:noProof/>
                <w:webHidden/>
              </w:rPr>
              <w:fldChar w:fldCharType="end"/>
            </w:r>
          </w:hyperlink>
        </w:p>
        <w:p w14:paraId="25FD71FF" w14:textId="1FC3B27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6C75F2">
              <w:rPr>
                <w:b/>
                <w:bCs/>
                <w:noProof/>
                <w:u w:val="single"/>
              </w:rPr>
              <w:t>§ 17. Nadzór wynikający z zarządzania środowiskowego</w:t>
            </w:r>
            <w:r w:rsidRPr="006C75F2">
              <w:rPr>
                <w:noProof/>
                <w:webHidden/>
              </w:rPr>
              <w:tab/>
            </w:r>
            <w:r w:rsidRPr="006C75F2">
              <w:rPr>
                <w:noProof/>
                <w:webHidden/>
              </w:rPr>
              <w:fldChar w:fldCharType="begin"/>
            </w:r>
            <w:r w:rsidRPr="006C75F2">
              <w:rPr>
                <w:noProof/>
                <w:webHidden/>
              </w:rPr>
              <w:instrText xml:space="preserve"> PAGEREF _Toc104305479 \h </w:instrText>
            </w:r>
            <w:r w:rsidRPr="006C75F2">
              <w:rPr>
                <w:noProof/>
                <w:webHidden/>
              </w:rPr>
            </w:r>
            <w:r w:rsidRPr="006C75F2">
              <w:rPr>
                <w:noProof/>
                <w:webHidden/>
              </w:rPr>
              <w:fldChar w:fldCharType="separate"/>
            </w:r>
            <w:r w:rsidR="00E634CE">
              <w:rPr>
                <w:noProof/>
                <w:webHidden/>
              </w:rPr>
              <w:t>60</w:t>
            </w:r>
            <w:r w:rsidRPr="006C75F2">
              <w:rPr>
                <w:noProof/>
                <w:webHidden/>
              </w:rPr>
              <w:fldChar w:fldCharType="end"/>
            </w:r>
          </w:hyperlink>
        </w:p>
        <w:p w14:paraId="070AFDB6" w14:textId="3072C12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6C75F2">
              <w:rPr>
                <w:b/>
                <w:bCs/>
                <w:noProof/>
                <w:u w:val="single"/>
              </w:rPr>
              <w:t>§ 18. Siła wyższa</w:t>
            </w:r>
            <w:r w:rsidRPr="006C75F2">
              <w:rPr>
                <w:noProof/>
                <w:webHidden/>
              </w:rPr>
              <w:tab/>
            </w:r>
            <w:r w:rsidRPr="006C75F2">
              <w:rPr>
                <w:noProof/>
                <w:webHidden/>
              </w:rPr>
              <w:fldChar w:fldCharType="begin"/>
            </w:r>
            <w:r w:rsidRPr="006C75F2">
              <w:rPr>
                <w:noProof/>
                <w:webHidden/>
              </w:rPr>
              <w:instrText xml:space="preserve"> PAGEREF _Toc104305480 \h </w:instrText>
            </w:r>
            <w:r w:rsidRPr="006C75F2">
              <w:rPr>
                <w:noProof/>
                <w:webHidden/>
              </w:rPr>
            </w:r>
            <w:r w:rsidRPr="006C75F2">
              <w:rPr>
                <w:noProof/>
                <w:webHidden/>
              </w:rPr>
              <w:fldChar w:fldCharType="separate"/>
            </w:r>
            <w:r w:rsidR="00E634CE">
              <w:rPr>
                <w:noProof/>
                <w:webHidden/>
              </w:rPr>
              <w:t>60</w:t>
            </w:r>
            <w:r w:rsidRPr="006C75F2">
              <w:rPr>
                <w:noProof/>
                <w:webHidden/>
              </w:rPr>
              <w:fldChar w:fldCharType="end"/>
            </w:r>
          </w:hyperlink>
        </w:p>
        <w:p w14:paraId="4BB3D9D3" w14:textId="5B77C3D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6C75F2">
              <w:rPr>
                <w:b/>
                <w:bCs/>
                <w:noProof/>
                <w:u w:val="single"/>
              </w:rPr>
              <w:t>§ 19. Postanowienia końcowe</w:t>
            </w:r>
            <w:r w:rsidRPr="006C75F2">
              <w:rPr>
                <w:noProof/>
                <w:webHidden/>
              </w:rPr>
              <w:tab/>
            </w:r>
            <w:r w:rsidRPr="006C75F2">
              <w:rPr>
                <w:noProof/>
                <w:webHidden/>
              </w:rPr>
              <w:fldChar w:fldCharType="begin"/>
            </w:r>
            <w:r w:rsidRPr="006C75F2">
              <w:rPr>
                <w:noProof/>
                <w:webHidden/>
              </w:rPr>
              <w:instrText xml:space="preserve"> PAGEREF _Toc104305481 \h </w:instrText>
            </w:r>
            <w:r w:rsidRPr="006C75F2">
              <w:rPr>
                <w:noProof/>
                <w:webHidden/>
              </w:rPr>
            </w:r>
            <w:r w:rsidRPr="006C75F2">
              <w:rPr>
                <w:noProof/>
                <w:webHidden/>
              </w:rPr>
              <w:fldChar w:fldCharType="separate"/>
            </w:r>
            <w:r w:rsidR="00E634CE">
              <w:rPr>
                <w:noProof/>
                <w:webHidden/>
              </w:rPr>
              <w:t>61</w:t>
            </w:r>
            <w:r w:rsidRPr="006C75F2">
              <w:rPr>
                <w:noProof/>
                <w:webHidden/>
              </w:rPr>
              <w:fldChar w:fldCharType="end"/>
            </w:r>
          </w:hyperlink>
        </w:p>
        <w:p w14:paraId="4DB86205" w14:textId="6A78F3F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6C75F2">
              <w:rPr>
                <w:b/>
                <w:bCs/>
                <w:noProof/>
                <w:u w:val="single"/>
              </w:rPr>
              <w:t>Załącznik nr 1 do Umowy - Szczegółowy Opis Przedmiotu Zamówienia (zgodny z Załącznikiem nr 1 do SWZ)</w:t>
            </w:r>
            <w:r w:rsidRPr="006C75F2">
              <w:rPr>
                <w:noProof/>
                <w:webHidden/>
              </w:rPr>
              <w:tab/>
            </w:r>
            <w:r w:rsidRPr="006C75F2">
              <w:rPr>
                <w:noProof/>
                <w:webHidden/>
              </w:rPr>
              <w:fldChar w:fldCharType="begin"/>
            </w:r>
            <w:r w:rsidRPr="006C75F2">
              <w:rPr>
                <w:noProof/>
                <w:webHidden/>
              </w:rPr>
              <w:instrText xml:space="preserve"> PAGEREF _Toc104305482 \h </w:instrText>
            </w:r>
            <w:r w:rsidRPr="006C75F2">
              <w:rPr>
                <w:noProof/>
                <w:webHidden/>
              </w:rPr>
            </w:r>
            <w:r w:rsidRPr="006C75F2">
              <w:rPr>
                <w:noProof/>
                <w:webHidden/>
              </w:rPr>
              <w:fldChar w:fldCharType="separate"/>
            </w:r>
            <w:r w:rsidR="00E634CE">
              <w:rPr>
                <w:noProof/>
                <w:webHidden/>
              </w:rPr>
              <w:t>62</w:t>
            </w:r>
            <w:r w:rsidRPr="006C75F2">
              <w:rPr>
                <w:noProof/>
                <w:webHidden/>
              </w:rPr>
              <w:fldChar w:fldCharType="end"/>
            </w:r>
          </w:hyperlink>
        </w:p>
        <w:p w14:paraId="35954903" w14:textId="47631BB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6C75F2">
              <w:rPr>
                <w:b/>
                <w:bCs/>
                <w:noProof/>
                <w:u w:val="single"/>
              </w:rPr>
              <w:t>Załącznik nr 2 do Umowy – Ochrona danych osobowych</w:t>
            </w:r>
            <w:r w:rsidRPr="006C75F2">
              <w:rPr>
                <w:noProof/>
                <w:webHidden/>
              </w:rPr>
              <w:tab/>
            </w:r>
            <w:r w:rsidRPr="006C75F2">
              <w:rPr>
                <w:noProof/>
                <w:webHidden/>
              </w:rPr>
              <w:fldChar w:fldCharType="begin"/>
            </w:r>
            <w:r w:rsidRPr="006C75F2">
              <w:rPr>
                <w:noProof/>
                <w:webHidden/>
              </w:rPr>
              <w:instrText xml:space="preserve"> PAGEREF _Toc104305483 \h </w:instrText>
            </w:r>
            <w:r w:rsidRPr="006C75F2">
              <w:rPr>
                <w:noProof/>
                <w:webHidden/>
              </w:rPr>
            </w:r>
            <w:r w:rsidRPr="006C75F2">
              <w:rPr>
                <w:noProof/>
                <w:webHidden/>
              </w:rPr>
              <w:fldChar w:fldCharType="separate"/>
            </w:r>
            <w:r w:rsidR="00E634CE">
              <w:rPr>
                <w:noProof/>
                <w:webHidden/>
              </w:rPr>
              <w:t>63</w:t>
            </w:r>
            <w:r w:rsidRPr="006C75F2">
              <w:rPr>
                <w:noProof/>
                <w:webHidden/>
              </w:rPr>
              <w:fldChar w:fldCharType="end"/>
            </w:r>
          </w:hyperlink>
        </w:p>
        <w:p w14:paraId="3B1EC0D9" w14:textId="3B2C0AC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6C75F2">
              <w:rPr>
                <w:b/>
                <w:bCs/>
                <w:noProof/>
                <w:u w:val="single"/>
              </w:rPr>
              <w:t>Załącznik nr 3 do Umowy – Oświadczenie Wykonawcy o statusie przedsiębiorcy</w:t>
            </w:r>
            <w:r w:rsidRPr="006C75F2">
              <w:rPr>
                <w:noProof/>
                <w:webHidden/>
              </w:rPr>
              <w:tab/>
            </w:r>
            <w:r w:rsidRPr="006C75F2">
              <w:rPr>
                <w:noProof/>
                <w:webHidden/>
              </w:rPr>
              <w:fldChar w:fldCharType="begin"/>
            </w:r>
            <w:r w:rsidRPr="006C75F2">
              <w:rPr>
                <w:noProof/>
                <w:webHidden/>
              </w:rPr>
              <w:instrText xml:space="preserve"> PAGEREF _Toc104305484 \h </w:instrText>
            </w:r>
            <w:r w:rsidRPr="006C75F2">
              <w:rPr>
                <w:noProof/>
                <w:webHidden/>
              </w:rPr>
            </w:r>
            <w:r w:rsidRPr="006C75F2">
              <w:rPr>
                <w:noProof/>
                <w:webHidden/>
              </w:rPr>
              <w:fldChar w:fldCharType="separate"/>
            </w:r>
            <w:r w:rsidR="00E634CE">
              <w:rPr>
                <w:noProof/>
                <w:webHidden/>
              </w:rPr>
              <w:t>70</w:t>
            </w:r>
            <w:r w:rsidRPr="006C75F2">
              <w:rPr>
                <w:noProof/>
                <w:webHidden/>
              </w:rPr>
              <w:fldChar w:fldCharType="end"/>
            </w:r>
          </w:hyperlink>
        </w:p>
        <w:p w14:paraId="11DFC7AC" w14:textId="1C6D1CE1" w:rsidR="003C37C7" w:rsidRPr="0009018F" w:rsidRDefault="003C37C7" w:rsidP="003C37C7">
          <w:pPr>
            <w:rPr>
              <w:b/>
              <w:bCs/>
              <w:sz w:val="22"/>
              <w:szCs w:val="22"/>
            </w:rPr>
          </w:pPr>
          <w:r w:rsidRPr="006C75F2">
            <w:rPr>
              <w:sz w:val="22"/>
              <w:szCs w:val="22"/>
            </w:rPr>
            <w:fldChar w:fldCharType="end"/>
          </w:r>
        </w:p>
      </w:sdtContent>
    </w:sdt>
    <w:bookmarkEnd w:id="114" w:displacedByCustomXml="prev"/>
    <w:p w14:paraId="50FBD704" w14:textId="77777777" w:rsidR="003C37C7" w:rsidRPr="003C37C7" w:rsidRDefault="003C37C7" w:rsidP="003C37C7">
      <w:pPr>
        <w:keepNext/>
        <w:ind w:left="432"/>
        <w:jc w:val="center"/>
        <w:outlineLvl w:val="0"/>
        <w:rPr>
          <w:b/>
          <w:bCs/>
          <w:sz w:val="24"/>
          <w:szCs w:val="24"/>
        </w:rPr>
      </w:pPr>
      <w:bookmarkStart w:id="115" w:name="_Toc64016200"/>
      <w:bookmarkStart w:id="116" w:name="_Toc104305463"/>
      <w:bookmarkStart w:id="117" w:name="_Toc106799412"/>
      <w:bookmarkStart w:id="118" w:name="_Hlk67825483"/>
      <w:r w:rsidRPr="003C37C7">
        <w:rPr>
          <w:b/>
          <w:bCs/>
          <w:sz w:val="24"/>
          <w:szCs w:val="24"/>
        </w:rPr>
        <w:lastRenderedPageBreak/>
        <w:t>§ 1. Podstawa zawarcia Umowy</w:t>
      </w:r>
      <w:bookmarkEnd w:id="115"/>
      <w:bookmarkEnd w:id="116"/>
      <w:bookmarkEnd w:id="117"/>
    </w:p>
    <w:p w14:paraId="6BD1F24D" w14:textId="4DA9F69B" w:rsidR="003C37C7" w:rsidRPr="00941003" w:rsidRDefault="003C37C7" w:rsidP="004446F8">
      <w:pPr>
        <w:numPr>
          <w:ilvl w:val="0"/>
          <w:numId w:val="45"/>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Pr="003C37C7">
        <w:rPr>
          <w:sz w:val="22"/>
          <w:szCs w:val="22"/>
        </w:rPr>
        <w:t xml:space="preserve">Świadczenie kompleksowych usług sprzątania </w:t>
      </w:r>
      <w:r w:rsidR="00126222">
        <w:rPr>
          <w:sz w:val="22"/>
          <w:szCs w:val="22"/>
        </w:rPr>
        <w:t>dla</w:t>
      </w:r>
      <w:r w:rsidRPr="003C37C7">
        <w:rPr>
          <w:sz w:val="22"/>
          <w:szCs w:val="22"/>
        </w:rPr>
        <w:t xml:space="preserve"> Polskiej Grupy Górniczej S.A. Oddział</w:t>
      </w:r>
      <w:r w:rsidR="00941003">
        <w:rPr>
          <w:sz w:val="22"/>
          <w:szCs w:val="22"/>
        </w:rPr>
        <w:t xml:space="preserve"> Zakład Elektrociepłownie</w:t>
      </w:r>
      <w:r w:rsidRPr="003C37C7">
        <w:rPr>
          <w:sz w:val="22"/>
          <w:szCs w:val="22"/>
        </w:rPr>
        <w:t>”</w:t>
      </w:r>
      <w:r w:rsidRPr="003C37C7">
        <w:rPr>
          <w:bCs/>
          <w:iCs/>
          <w:sz w:val="22"/>
          <w:szCs w:val="22"/>
        </w:rPr>
        <w:t xml:space="preserve"> (nr sprawy</w:t>
      </w:r>
      <w:r w:rsidR="00941003">
        <w:rPr>
          <w:bCs/>
          <w:iCs/>
          <w:sz w:val="22"/>
          <w:szCs w:val="22"/>
        </w:rPr>
        <w:t xml:space="preserve"> 542500195</w:t>
      </w:r>
      <w:r w:rsidRPr="003C37C7">
        <w:rPr>
          <w:bCs/>
          <w:iCs/>
          <w:sz w:val="22"/>
          <w:szCs w:val="22"/>
        </w:rPr>
        <w:t>)</w:t>
      </w:r>
    </w:p>
    <w:p w14:paraId="70495F91" w14:textId="77777777" w:rsidR="003C37C7" w:rsidRPr="003C37C7" w:rsidRDefault="003C37C7" w:rsidP="004446F8">
      <w:pPr>
        <w:numPr>
          <w:ilvl w:val="0"/>
          <w:numId w:val="45"/>
        </w:numPr>
        <w:ind w:hanging="357"/>
        <w:jc w:val="both"/>
        <w:rPr>
          <w:sz w:val="22"/>
          <w:szCs w:val="22"/>
        </w:rPr>
      </w:pPr>
      <w:r w:rsidRPr="003C37C7">
        <w:rPr>
          <w:bCs/>
          <w:iCs/>
          <w:sz w:val="22"/>
          <w:szCs w:val="22"/>
        </w:rPr>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18"/>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19" w:name="_Toc64016201"/>
      <w:bookmarkStart w:id="120" w:name="_Toc104305464"/>
      <w:bookmarkStart w:id="121" w:name="_Toc106799413"/>
      <w:r w:rsidRPr="003C37C7">
        <w:rPr>
          <w:b/>
          <w:bCs/>
          <w:sz w:val="24"/>
          <w:szCs w:val="24"/>
        </w:rPr>
        <w:t>§ 2. Przedmiot Umowy</w:t>
      </w:r>
      <w:bookmarkEnd w:id="119"/>
      <w:bookmarkEnd w:id="120"/>
      <w:bookmarkEnd w:id="121"/>
    </w:p>
    <w:p w14:paraId="7DA951D9" w14:textId="067A7755" w:rsidR="003C37C7" w:rsidRPr="003C37C7" w:rsidRDefault="003C37C7" w:rsidP="004446F8">
      <w:pPr>
        <w:numPr>
          <w:ilvl w:val="0"/>
          <w:numId w:val="71"/>
        </w:numPr>
        <w:ind w:left="284" w:hanging="284"/>
        <w:jc w:val="both"/>
        <w:rPr>
          <w:bCs/>
          <w:iCs/>
          <w:sz w:val="22"/>
          <w:szCs w:val="22"/>
        </w:rPr>
      </w:pPr>
      <w:bookmarkStart w:id="122" w:name="_Hlk67825626"/>
      <w:r w:rsidRPr="003C37C7">
        <w:rPr>
          <w:bCs/>
          <w:iCs/>
          <w:sz w:val="22"/>
          <w:szCs w:val="22"/>
        </w:rPr>
        <w:t xml:space="preserve">Przedmiotem Umowy jest Świadczenie kompleksowych usług sprzątania </w:t>
      </w:r>
      <w:r w:rsidR="007E40FA">
        <w:rPr>
          <w:bCs/>
          <w:iCs/>
          <w:sz w:val="22"/>
          <w:szCs w:val="22"/>
        </w:rPr>
        <w:t>dla</w:t>
      </w:r>
      <w:r w:rsidRPr="003C37C7">
        <w:rPr>
          <w:bCs/>
          <w:iCs/>
          <w:sz w:val="22"/>
          <w:szCs w:val="22"/>
        </w:rPr>
        <w:t xml:space="preserve"> Polskiej Grupy Górniczej S.A. Oddział </w:t>
      </w:r>
      <w:r w:rsidR="00941003">
        <w:rPr>
          <w:bCs/>
          <w:iCs/>
          <w:sz w:val="22"/>
          <w:szCs w:val="22"/>
        </w:rPr>
        <w:t>Zakład Elektrociepłownie</w:t>
      </w:r>
      <w:r w:rsidR="007A42DA">
        <w:rPr>
          <w:bCs/>
          <w:iCs/>
          <w:sz w:val="22"/>
          <w:szCs w:val="22"/>
        </w:rPr>
        <w:t xml:space="preserve">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rsidP="004446F8">
      <w:pPr>
        <w:numPr>
          <w:ilvl w:val="0"/>
          <w:numId w:val="71"/>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rsidP="004446F8">
      <w:pPr>
        <w:numPr>
          <w:ilvl w:val="0"/>
          <w:numId w:val="71"/>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rsidP="004446F8">
      <w:pPr>
        <w:numPr>
          <w:ilvl w:val="0"/>
          <w:numId w:val="71"/>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rsidP="004446F8">
      <w:pPr>
        <w:numPr>
          <w:ilvl w:val="0"/>
          <w:numId w:val="71"/>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23" w:name="_Toc64016202"/>
      <w:bookmarkStart w:id="124" w:name="_Toc104305465"/>
      <w:bookmarkStart w:id="125" w:name="_Toc106799414"/>
      <w:r w:rsidRPr="003C37C7">
        <w:rPr>
          <w:b/>
          <w:bCs/>
          <w:sz w:val="24"/>
          <w:szCs w:val="24"/>
        </w:rPr>
        <w:t>§ 3. Cena i sposób rozliczeń</w:t>
      </w:r>
      <w:bookmarkEnd w:id="123"/>
      <w:bookmarkEnd w:id="124"/>
      <w:bookmarkEnd w:id="125"/>
    </w:p>
    <w:p w14:paraId="3523123A" w14:textId="6E56875B" w:rsidR="003C37C7" w:rsidRPr="005B3730" w:rsidRDefault="003C37C7" w:rsidP="004446F8">
      <w:pPr>
        <w:numPr>
          <w:ilvl w:val="6"/>
          <w:numId w:val="44"/>
        </w:numPr>
        <w:ind w:left="284" w:hanging="284"/>
        <w:contextualSpacing/>
        <w:jc w:val="both"/>
        <w:rPr>
          <w:sz w:val="22"/>
          <w:szCs w:val="22"/>
        </w:rPr>
      </w:pPr>
      <w:r w:rsidRPr="003C37C7">
        <w:rPr>
          <w:sz w:val="22"/>
          <w:szCs w:val="22"/>
        </w:rPr>
        <w:t xml:space="preserve">Wartość Umowy nie przekroczy: </w:t>
      </w:r>
      <w:r w:rsidR="00941003">
        <w:rPr>
          <w:sz w:val="22"/>
          <w:szCs w:val="22"/>
        </w:rPr>
        <w:t>…………………………..</w:t>
      </w:r>
      <w:r w:rsidRPr="003C37C7">
        <w:rPr>
          <w:sz w:val="22"/>
          <w:szCs w:val="22"/>
        </w:rPr>
        <w:t xml:space="preserve"> zł netto.</w:t>
      </w:r>
    </w:p>
    <w:p w14:paraId="3E4013B5" w14:textId="3471D618" w:rsidR="003C37C7" w:rsidRPr="003C37C7" w:rsidRDefault="00A82B1F" w:rsidP="004446F8">
      <w:pPr>
        <w:numPr>
          <w:ilvl w:val="0"/>
          <w:numId w:val="70"/>
        </w:numPr>
        <w:ind w:left="284" w:hanging="284"/>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0BE84C7E" w14:textId="0944D6D7" w:rsidR="00C0685E" w:rsidRPr="00C0685E" w:rsidRDefault="00C0685E" w:rsidP="004446F8">
      <w:pPr>
        <w:pStyle w:val="Akapitzlist"/>
        <w:numPr>
          <w:ilvl w:val="0"/>
          <w:numId w:val="70"/>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4410FFE8" w14:textId="1511E348" w:rsidR="003C37C7" w:rsidRPr="005B3730" w:rsidRDefault="003C37C7" w:rsidP="004446F8">
      <w:pPr>
        <w:numPr>
          <w:ilvl w:val="0"/>
          <w:numId w:val="70"/>
        </w:numPr>
        <w:ind w:left="284" w:hanging="284"/>
        <w:jc w:val="both"/>
        <w:rPr>
          <w:sz w:val="22"/>
          <w:szCs w:val="22"/>
        </w:rPr>
      </w:pPr>
      <w:r w:rsidRPr="003C37C7">
        <w:rPr>
          <w:sz w:val="22"/>
          <w:szCs w:val="22"/>
        </w:rPr>
        <w:t>Cena jednostkowa netto, w oparciu o którą będą rozliczane wykonane usługi wynosi: […] zł/1000 m</w:t>
      </w:r>
      <w:r w:rsidRPr="003C37C7">
        <w:rPr>
          <w:sz w:val="22"/>
          <w:szCs w:val="22"/>
          <w:vertAlign w:val="superscript"/>
        </w:rPr>
        <w:t>2</w:t>
      </w:r>
      <w:r w:rsidRPr="003C37C7">
        <w:rPr>
          <w:sz w:val="22"/>
          <w:szCs w:val="22"/>
        </w:rPr>
        <w:t xml:space="preserve"> sprzątanej powierzchni.</w:t>
      </w:r>
    </w:p>
    <w:p w14:paraId="608E6A5D" w14:textId="52935165" w:rsidR="009F4C3C" w:rsidRDefault="009F4C3C" w:rsidP="004446F8">
      <w:pPr>
        <w:numPr>
          <w:ilvl w:val="0"/>
          <w:numId w:val="68"/>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68689ACF" w:rsidR="003C37C7" w:rsidRPr="003C37C7" w:rsidRDefault="00E321E5" w:rsidP="004446F8">
      <w:pPr>
        <w:numPr>
          <w:ilvl w:val="0"/>
          <w:numId w:val="68"/>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z realizacją Umowy, w tym w szczególności podatki, opłaty, cło, itp. i nie będą podlegały zmianom, chyba że postanowienia Umowy wprost stanowią inaczej.</w:t>
      </w:r>
    </w:p>
    <w:p w14:paraId="490BAF5A" w14:textId="77777777" w:rsidR="003C37C7" w:rsidRPr="003C37C7" w:rsidRDefault="003C37C7" w:rsidP="004446F8">
      <w:pPr>
        <w:numPr>
          <w:ilvl w:val="0"/>
          <w:numId w:val="68"/>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rsidP="004446F8">
      <w:pPr>
        <w:numPr>
          <w:ilvl w:val="0"/>
          <w:numId w:val="68"/>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rsidP="004446F8">
      <w:pPr>
        <w:numPr>
          <w:ilvl w:val="0"/>
          <w:numId w:val="68"/>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rsidP="004446F8">
      <w:pPr>
        <w:numPr>
          <w:ilvl w:val="0"/>
          <w:numId w:val="68"/>
        </w:numPr>
        <w:contextualSpacing/>
        <w:jc w:val="both"/>
        <w:rPr>
          <w:sz w:val="22"/>
          <w:szCs w:val="22"/>
        </w:rPr>
      </w:pPr>
      <w:r w:rsidRPr="003C37C7">
        <w:rPr>
          <w:sz w:val="22"/>
          <w:szCs w:val="22"/>
        </w:rPr>
        <w:t>Wykonawcy nie przysługuje dodatkowe wynagrodzenie za świadczenie usług w dni ustawowo wolne od pracy, soboty i niedziele.</w:t>
      </w:r>
    </w:p>
    <w:p w14:paraId="19ECD713" w14:textId="6EA154BA" w:rsidR="000043A1" w:rsidRPr="000043A1" w:rsidRDefault="000043A1" w:rsidP="004446F8">
      <w:pPr>
        <w:pStyle w:val="Akapitzlist"/>
        <w:numPr>
          <w:ilvl w:val="0"/>
          <w:numId w:val="68"/>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26" w:name="_Toc104305466"/>
      <w:bookmarkStart w:id="127" w:name="_Toc106799415"/>
      <w:r w:rsidRPr="003C37C7">
        <w:rPr>
          <w:b/>
          <w:bCs/>
          <w:sz w:val="24"/>
          <w:szCs w:val="24"/>
        </w:rPr>
        <w:t>§ 4. Fakturowanie i płatności</w:t>
      </w:r>
      <w:bookmarkEnd w:id="126"/>
      <w:bookmarkEnd w:id="127"/>
    </w:p>
    <w:p w14:paraId="49F493C8" w14:textId="77777777" w:rsidR="003C37C7" w:rsidRPr="003C37C7" w:rsidRDefault="003C37C7" w:rsidP="004446F8">
      <w:pPr>
        <w:numPr>
          <w:ilvl w:val="0"/>
          <w:numId w:val="64"/>
        </w:numPr>
        <w:ind w:left="284" w:hanging="284"/>
        <w:contextualSpacing/>
        <w:jc w:val="both"/>
        <w:rPr>
          <w:i/>
          <w:iCs/>
          <w:sz w:val="22"/>
          <w:szCs w:val="22"/>
        </w:rPr>
      </w:pPr>
      <w:bookmarkStart w:id="128" w:name="_Hlk83031827"/>
      <w:bookmarkStart w:id="129" w:name="_Hlk94035806"/>
      <w:r w:rsidRPr="003C37C7">
        <w:rPr>
          <w:sz w:val="22"/>
          <w:szCs w:val="22"/>
        </w:rPr>
        <w:t>Podstawą wystawienia faktury jest Protokół odbioru podpisany przez upoważnionych przedstawicieli Stron Umowy.</w:t>
      </w:r>
    </w:p>
    <w:p w14:paraId="46D6341A" w14:textId="7A84DA6D" w:rsidR="003C37C7" w:rsidRDefault="003C37C7" w:rsidP="004446F8">
      <w:pPr>
        <w:numPr>
          <w:ilvl w:val="0"/>
          <w:numId w:val="64"/>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3C37C7">
        <w:rPr>
          <w:sz w:val="22"/>
          <w:szCs w:val="22"/>
        </w:rPr>
        <w:lastRenderedPageBreak/>
        <w:t xml:space="preserve">Umowy wobec wszystkich Wykonawców Umowy. </w:t>
      </w:r>
      <w:r w:rsidRPr="003C37C7">
        <w:rPr>
          <w:sz w:val="22"/>
          <w:szCs w:val="22"/>
          <w:u w:val="single"/>
        </w:rPr>
        <w:t>Protokół odbioru podpisują upoważnieni przedstawiciele Stron wskazani w Umowie.</w:t>
      </w:r>
    </w:p>
    <w:bookmarkEnd w:id="128"/>
    <w:p w14:paraId="2299981F" w14:textId="77777777" w:rsidR="003C37C7" w:rsidRPr="003C37C7" w:rsidRDefault="003C37C7" w:rsidP="004446F8">
      <w:pPr>
        <w:numPr>
          <w:ilvl w:val="0"/>
          <w:numId w:val="64"/>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rsidP="004446F8">
      <w:pPr>
        <w:numPr>
          <w:ilvl w:val="0"/>
          <w:numId w:val="64"/>
        </w:numPr>
        <w:ind w:left="284" w:hanging="284"/>
        <w:jc w:val="both"/>
        <w:rPr>
          <w:sz w:val="22"/>
          <w:szCs w:val="22"/>
        </w:rPr>
      </w:pPr>
      <w:r w:rsidRPr="003C37C7">
        <w:rPr>
          <w:sz w:val="22"/>
          <w:szCs w:val="22"/>
        </w:rPr>
        <w:t>Faktury należy wystawiać zgodnie z obowiązującymi przepisami.</w:t>
      </w:r>
    </w:p>
    <w:bookmarkEnd w:id="129"/>
    <w:p w14:paraId="65D330D9" w14:textId="0B035655" w:rsidR="003C6ABA" w:rsidRDefault="003C6ABA" w:rsidP="004446F8">
      <w:pPr>
        <w:numPr>
          <w:ilvl w:val="0"/>
          <w:numId w:val="64"/>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Pr>
          <w:sz w:val="22"/>
          <w:szCs w:val="22"/>
        </w:rPr>
        <w:br/>
      </w:r>
      <w:r w:rsidRPr="00EE7882">
        <w:rPr>
          <w:sz w:val="22"/>
          <w:szCs w:val="22"/>
        </w:rPr>
        <w:t>z dnia 8 marca 2013 r. o przeciwdziałaniu nadmiernym opóźnieniom w transakcjach handlowych.</w:t>
      </w:r>
    </w:p>
    <w:p w14:paraId="7F7E047A" w14:textId="7C626540" w:rsidR="003C37C7" w:rsidRPr="003C37C7" w:rsidRDefault="003C37C7" w:rsidP="004446F8">
      <w:pPr>
        <w:numPr>
          <w:ilvl w:val="0"/>
          <w:numId w:val="64"/>
        </w:numPr>
        <w:ind w:left="284" w:hanging="284"/>
        <w:jc w:val="both"/>
        <w:rPr>
          <w:sz w:val="22"/>
          <w:szCs w:val="22"/>
        </w:rPr>
      </w:pPr>
      <w:r w:rsidRPr="003C37C7">
        <w:rPr>
          <w:sz w:val="22"/>
          <w:szCs w:val="22"/>
        </w:rPr>
        <w:t>Fakturę należy wystawić na adres:</w:t>
      </w:r>
    </w:p>
    <w:p w14:paraId="3A77A264" w14:textId="62CE9205" w:rsidR="003C37C7" w:rsidRPr="003E4273" w:rsidRDefault="003C37C7" w:rsidP="003E4273">
      <w:pPr>
        <w:ind w:left="284"/>
        <w:jc w:val="both"/>
        <w:rPr>
          <w:b/>
          <w:sz w:val="22"/>
          <w:szCs w:val="22"/>
        </w:rPr>
      </w:pPr>
      <w:r w:rsidRPr="003C37C7">
        <w:rPr>
          <w:b/>
          <w:sz w:val="22"/>
          <w:szCs w:val="22"/>
        </w:rPr>
        <w:t>Polska Grupa Górnicza S.A, 40-039 Katowice, ul. Powstańców 30 Oddział</w:t>
      </w:r>
      <w:r w:rsidR="003E4273">
        <w:rPr>
          <w:b/>
          <w:sz w:val="22"/>
          <w:szCs w:val="22"/>
        </w:rPr>
        <w:t xml:space="preserve"> Zakład Elektrociepłownie </w:t>
      </w:r>
      <w:r w:rsidRPr="003C37C7">
        <w:rPr>
          <w:bCs/>
          <w:sz w:val="22"/>
          <w:szCs w:val="22"/>
        </w:rPr>
        <w:t>oraz przekazać na adres:</w:t>
      </w:r>
    </w:p>
    <w:p w14:paraId="1A9DAA66" w14:textId="4966ACB9" w:rsidR="003C37C7" w:rsidRPr="003C37C7" w:rsidRDefault="003C37C7" w:rsidP="00496498">
      <w:pPr>
        <w:ind w:left="284"/>
        <w:contextualSpacing/>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rsidP="004446F8">
      <w:pPr>
        <w:numPr>
          <w:ilvl w:val="0"/>
          <w:numId w:val="64"/>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rsidP="004446F8">
      <w:pPr>
        <w:numPr>
          <w:ilvl w:val="0"/>
          <w:numId w:val="64"/>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rsidP="004446F8">
      <w:pPr>
        <w:numPr>
          <w:ilvl w:val="0"/>
          <w:numId w:val="64"/>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rsidP="004446F8">
      <w:pPr>
        <w:numPr>
          <w:ilvl w:val="0"/>
          <w:numId w:val="64"/>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6A0BEB0F" w:rsidR="003C37C7" w:rsidRPr="003C37C7" w:rsidRDefault="003C37C7" w:rsidP="004446F8">
      <w:pPr>
        <w:numPr>
          <w:ilvl w:val="0"/>
          <w:numId w:val="64"/>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BA1DA0" w:rsidRPr="00BA1DA0">
        <w:rPr>
          <w:sz w:val="22"/>
          <w:szCs w:val="22"/>
        </w:rPr>
        <w:t xml:space="preserve">(Dz.U. z 2023r. poz. 711, poz.852, z </w:t>
      </w:r>
      <w:proofErr w:type="spellStart"/>
      <w:r w:rsidR="00BA1DA0" w:rsidRPr="00BA1DA0">
        <w:rPr>
          <w:sz w:val="22"/>
          <w:szCs w:val="22"/>
        </w:rPr>
        <w:t>późn</w:t>
      </w:r>
      <w:proofErr w:type="spellEnd"/>
      <w:r w:rsidR="00BA1DA0" w:rsidRPr="00BA1DA0">
        <w:rPr>
          <w:sz w:val="22"/>
          <w:szCs w:val="22"/>
        </w:rPr>
        <w:t>. zm.).</w:t>
      </w:r>
    </w:p>
    <w:p w14:paraId="297560A1" w14:textId="77777777" w:rsidR="003C37C7" w:rsidRPr="003C37C7" w:rsidRDefault="003C37C7" w:rsidP="004446F8">
      <w:pPr>
        <w:numPr>
          <w:ilvl w:val="0"/>
          <w:numId w:val="64"/>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rsidP="004446F8">
      <w:pPr>
        <w:numPr>
          <w:ilvl w:val="0"/>
          <w:numId w:val="64"/>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rsidP="004446F8">
      <w:pPr>
        <w:numPr>
          <w:ilvl w:val="0"/>
          <w:numId w:val="64"/>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rsidP="004446F8">
      <w:pPr>
        <w:numPr>
          <w:ilvl w:val="0"/>
          <w:numId w:val="64"/>
        </w:numPr>
        <w:jc w:val="both"/>
        <w:rPr>
          <w:sz w:val="22"/>
          <w:szCs w:val="22"/>
        </w:rPr>
      </w:pPr>
      <w:bookmarkStart w:id="130"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rsidP="004446F8">
      <w:pPr>
        <w:numPr>
          <w:ilvl w:val="0"/>
          <w:numId w:val="64"/>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rsidP="004446F8">
      <w:pPr>
        <w:numPr>
          <w:ilvl w:val="0"/>
          <w:numId w:val="64"/>
        </w:numPr>
        <w:jc w:val="both"/>
        <w:rPr>
          <w:sz w:val="22"/>
          <w:szCs w:val="22"/>
          <w:u w:val="single"/>
        </w:rPr>
      </w:pPr>
      <w:r w:rsidRPr="003C37C7">
        <w:rPr>
          <w:color w:val="000000"/>
          <w:sz w:val="22"/>
          <w:szCs w:val="22"/>
        </w:rPr>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30"/>
    </w:p>
    <w:p w14:paraId="5427713E" w14:textId="77777777" w:rsidR="003C37C7" w:rsidRPr="003C37C7" w:rsidRDefault="003C37C7" w:rsidP="004446F8">
      <w:pPr>
        <w:numPr>
          <w:ilvl w:val="0"/>
          <w:numId w:val="64"/>
        </w:numPr>
        <w:jc w:val="both"/>
        <w:rPr>
          <w:sz w:val="22"/>
          <w:szCs w:val="22"/>
        </w:rPr>
      </w:pPr>
      <w:r w:rsidRPr="003C37C7">
        <w:rPr>
          <w:sz w:val="22"/>
          <w:szCs w:val="22"/>
        </w:rPr>
        <w:t xml:space="preserve">W przypadku zawarcia Umowy Przychodowej Wykonawca wyraża zgodę na potrącenie wierzytelności Zamawiającego z tytułu Umowy Przychodowej z wynagrodzenia należnego </w:t>
      </w:r>
      <w:r w:rsidRPr="003C37C7">
        <w:rPr>
          <w:sz w:val="22"/>
          <w:szCs w:val="22"/>
        </w:rPr>
        <w:lastRenderedPageBreak/>
        <w:t>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8D7E1B" w:rsidRDefault="003C37C7" w:rsidP="003C37C7">
      <w:pPr>
        <w:keepNext/>
        <w:ind w:left="432"/>
        <w:jc w:val="center"/>
        <w:outlineLvl w:val="0"/>
        <w:rPr>
          <w:b/>
          <w:bCs/>
          <w:sz w:val="24"/>
          <w:szCs w:val="24"/>
        </w:rPr>
      </w:pPr>
      <w:bookmarkStart w:id="131" w:name="_Toc64016203"/>
      <w:bookmarkStart w:id="132" w:name="_Toc104305467"/>
      <w:bookmarkStart w:id="133" w:name="_Toc106799416"/>
      <w:r w:rsidRPr="008D7E1B">
        <w:rPr>
          <w:b/>
          <w:bCs/>
          <w:sz w:val="24"/>
          <w:szCs w:val="24"/>
        </w:rPr>
        <w:t>§ 5. Termin realizacji</w:t>
      </w:r>
      <w:bookmarkEnd w:id="131"/>
      <w:bookmarkEnd w:id="132"/>
      <w:bookmarkEnd w:id="133"/>
    </w:p>
    <w:bookmarkEnd w:id="122"/>
    <w:p w14:paraId="1ABF657D" w14:textId="5492EFC3" w:rsidR="00D42B8E" w:rsidRPr="00DA7152" w:rsidRDefault="00D42B8E" w:rsidP="004446F8">
      <w:pPr>
        <w:numPr>
          <w:ilvl w:val="0"/>
          <w:numId w:val="46"/>
        </w:numPr>
        <w:ind w:left="284" w:hanging="284"/>
        <w:contextualSpacing/>
        <w:jc w:val="both"/>
        <w:rPr>
          <w:i/>
          <w:iCs/>
          <w:sz w:val="22"/>
          <w:szCs w:val="22"/>
        </w:rPr>
      </w:pPr>
      <w:r w:rsidRPr="00DA7152">
        <w:rPr>
          <w:sz w:val="22"/>
          <w:szCs w:val="22"/>
        </w:rPr>
        <w:t xml:space="preserve">Termin realizacji Umowy wynosi: </w:t>
      </w:r>
      <w:r w:rsidRPr="00DA7152">
        <w:rPr>
          <w:b/>
          <w:bCs/>
          <w:sz w:val="22"/>
          <w:szCs w:val="22"/>
        </w:rPr>
        <w:t>12 miesięcy</w:t>
      </w:r>
      <w:r w:rsidR="004446F8">
        <w:rPr>
          <w:b/>
          <w:bCs/>
          <w:sz w:val="22"/>
          <w:szCs w:val="22"/>
        </w:rPr>
        <w:t xml:space="preserve"> od dnia przekazania rejonu realizacji usług.</w:t>
      </w:r>
    </w:p>
    <w:p w14:paraId="73BB57A9" w14:textId="7D31357E" w:rsidR="003E4273" w:rsidRDefault="00D42B8E" w:rsidP="004446F8">
      <w:pPr>
        <w:numPr>
          <w:ilvl w:val="0"/>
          <w:numId w:val="46"/>
        </w:numPr>
        <w:jc w:val="both"/>
        <w:rPr>
          <w:sz w:val="22"/>
          <w:szCs w:val="22"/>
        </w:rPr>
      </w:pPr>
      <w:r w:rsidRPr="003E4273">
        <w:rPr>
          <w:sz w:val="22"/>
          <w:szCs w:val="22"/>
        </w:rPr>
        <w:t xml:space="preserve">Termin rozpoczęcia realizacji Umowy: </w:t>
      </w:r>
      <w:r w:rsidRPr="003E4273">
        <w:rPr>
          <w:b/>
          <w:bCs/>
          <w:sz w:val="22"/>
          <w:szCs w:val="22"/>
        </w:rPr>
        <w:t xml:space="preserve">planowany termin rozpoczęcia realizacji </w:t>
      </w:r>
      <w:r w:rsidR="003E4273">
        <w:rPr>
          <w:b/>
          <w:bCs/>
          <w:sz w:val="22"/>
          <w:szCs w:val="22"/>
        </w:rPr>
        <w:t xml:space="preserve"> 18.07.2025r. </w:t>
      </w:r>
      <w:r w:rsidR="005B3730">
        <w:t xml:space="preserve"> </w:t>
      </w:r>
    </w:p>
    <w:p w14:paraId="59897E3E" w14:textId="77777777" w:rsidR="005B3730" w:rsidRPr="005B3730" w:rsidRDefault="005B3730" w:rsidP="004446F8">
      <w:pPr>
        <w:ind w:left="360"/>
        <w:jc w:val="both"/>
        <w:rPr>
          <w:sz w:val="22"/>
          <w:szCs w:val="22"/>
        </w:rPr>
      </w:pPr>
    </w:p>
    <w:p w14:paraId="701A6E6B" w14:textId="77777777" w:rsidR="003C37C7" w:rsidRPr="008D7E1B" w:rsidRDefault="003C37C7" w:rsidP="003E4273">
      <w:pPr>
        <w:jc w:val="center"/>
        <w:rPr>
          <w:sz w:val="2"/>
          <w:szCs w:val="2"/>
        </w:rPr>
      </w:pPr>
    </w:p>
    <w:p w14:paraId="410B049E" w14:textId="2324D957" w:rsidR="003C37C7" w:rsidRPr="008D7E1B" w:rsidRDefault="003C37C7" w:rsidP="003E4273">
      <w:pPr>
        <w:keepNext/>
        <w:ind w:left="432"/>
        <w:jc w:val="center"/>
        <w:outlineLvl w:val="0"/>
        <w:rPr>
          <w:b/>
          <w:bCs/>
          <w:sz w:val="24"/>
          <w:szCs w:val="24"/>
        </w:rPr>
      </w:pPr>
      <w:bookmarkStart w:id="134" w:name="_Toc64016204"/>
      <w:bookmarkStart w:id="135" w:name="_Toc104305468"/>
      <w:bookmarkStart w:id="136" w:name="_Toc106799417"/>
      <w:r w:rsidRPr="008D7E1B">
        <w:rPr>
          <w:b/>
          <w:bCs/>
          <w:sz w:val="24"/>
          <w:szCs w:val="24"/>
        </w:rPr>
        <w:t xml:space="preserve">§ </w:t>
      </w:r>
      <w:r w:rsidR="005B3730">
        <w:rPr>
          <w:b/>
          <w:bCs/>
          <w:sz w:val="24"/>
          <w:szCs w:val="24"/>
        </w:rPr>
        <w:t>6</w:t>
      </w:r>
      <w:r w:rsidRPr="008D7E1B">
        <w:rPr>
          <w:b/>
          <w:bCs/>
          <w:sz w:val="24"/>
          <w:szCs w:val="24"/>
        </w:rPr>
        <w:t>. Szczególne obowiązki Wykonawcy</w:t>
      </w:r>
      <w:bookmarkStart w:id="137" w:name="_Hlk67826176"/>
      <w:bookmarkEnd w:id="134"/>
      <w:bookmarkEnd w:id="135"/>
      <w:bookmarkEnd w:id="136"/>
    </w:p>
    <w:bookmarkEnd w:id="137"/>
    <w:p w14:paraId="5EBD0414" w14:textId="77777777" w:rsidR="003C37C7" w:rsidRPr="008D7E1B" w:rsidRDefault="003C37C7" w:rsidP="004446F8">
      <w:pPr>
        <w:numPr>
          <w:ilvl w:val="0"/>
          <w:numId w:val="72"/>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rsidP="004446F8">
      <w:pPr>
        <w:numPr>
          <w:ilvl w:val="0"/>
          <w:numId w:val="72"/>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rsidP="004446F8">
      <w:pPr>
        <w:numPr>
          <w:ilvl w:val="0"/>
          <w:numId w:val="72"/>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DF63C0A" w14:textId="3D4722D1" w:rsidR="003C37C7" w:rsidRDefault="003C37C7" w:rsidP="004446F8">
      <w:pPr>
        <w:numPr>
          <w:ilvl w:val="0"/>
          <w:numId w:val="72"/>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0D6098FC" w14:textId="77777777" w:rsidR="005B3730" w:rsidRPr="005B3730" w:rsidRDefault="005B3730" w:rsidP="004446F8">
      <w:pPr>
        <w:ind w:left="360"/>
        <w:contextualSpacing/>
        <w:jc w:val="both"/>
        <w:rPr>
          <w:sz w:val="22"/>
          <w:szCs w:val="22"/>
        </w:rPr>
      </w:pPr>
    </w:p>
    <w:p w14:paraId="7A6A2F6F" w14:textId="34C2D7D7" w:rsidR="003C37C7" w:rsidRPr="003C37C7" w:rsidRDefault="003C37C7" w:rsidP="003E4273">
      <w:pPr>
        <w:keepNext/>
        <w:ind w:left="432"/>
        <w:jc w:val="center"/>
        <w:outlineLvl w:val="0"/>
        <w:rPr>
          <w:b/>
          <w:bCs/>
          <w:sz w:val="24"/>
          <w:szCs w:val="24"/>
        </w:rPr>
      </w:pPr>
      <w:bookmarkStart w:id="138" w:name="_Toc64016205"/>
      <w:bookmarkStart w:id="139" w:name="_Toc104305469"/>
      <w:bookmarkStart w:id="140" w:name="_Toc106799418"/>
      <w:r w:rsidRPr="003C37C7">
        <w:rPr>
          <w:b/>
          <w:bCs/>
          <w:sz w:val="24"/>
          <w:szCs w:val="24"/>
        </w:rPr>
        <w:t xml:space="preserve">§ </w:t>
      </w:r>
      <w:r w:rsidR="005B3730">
        <w:rPr>
          <w:b/>
          <w:bCs/>
          <w:sz w:val="24"/>
          <w:szCs w:val="24"/>
        </w:rPr>
        <w:t>7</w:t>
      </w:r>
      <w:r w:rsidRPr="003C37C7">
        <w:rPr>
          <w:b/>
          <w:bCs/>
          <w:sz w:val="24"/>
          <w:szCs w:val="24"/>
        </w:rPr>
        <w:t>. Wymagania dotyczące zatrudnienia</w:t>
      </w:r>
      <w:bookmarkEnd w:id="138"/>
      <w:bookmarkEnd w:id="139"/>
      <w:bookmarkEnd w:id="140"/>
    </w:p>
    <w:p w14:paraId="210E80F4" w14:textId="77777777" w:rsidR="001D5185" w:rsidRPr="003C37C7" w:rsidRDefault="001D5185" w:rsidP="004446F8">
      <w:pPr>
        <w:numPr>
          <w:ilvl w:val="0"/>
          <w:numId w:val="48"/>
        </w:numPr>
        <w:ind w:left="284" w:hanging="278"/>
        <w:jc w:val="both"/>
        <w:rPr>
          <w:sz w:val="22"/>
          <w:szCs w:val="22"/>
        </w:rPr>
      </w:pPr>
      <w:bookmarkStart w:id="141"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rsidP="004446F8">
      <w:pPr>
        <w:numPr>
          <w:ilvl w:val="0"/>
          <w:numId w:val="48"/>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rsidP="004446F8">
      <w:pPr>
        <w:numPr>
          <w:ilvl w:val="1"/>
          <w:numId w:val="48"/>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rsidP="004446F8">
      <w:pPr>
        <w:pStyle w:val="Akapitzlist"/>
        <w:numPr>
          <w:ilvl w:val="1"/>
          <w:numId w:val="48"/>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rsidP="004446F8">
      <w:pPr>
        <w:pStyle w:val="Akapitzlist"/>
        <w:numPr>
          <w:ilvl w:val="1"/>
          <w:numId w:val="48"/>
        </w:numPr>
        <w:rPr>
          <w:sz w:val="22"/>
          <w:szCs w:val="22"/>
        </w:rPr>
      </w:pPr>
      <w:r w:rsidRPr="00017F6E">
        <w:rPr>
          <w:sz w:val="22"/>
          <w:szCs w:val="22"/>
        </w:rPr>
        <w:t>przeprowadzania kontroli na miejscu wykonywania świadczenia.</w:t>
      </w:r>
    </w:p>
    <w:p w14:paraId="3331D2F7" w14:textId="3A1DC60C" w:rsidR="001D5185" w:rsidRPr="003C37C7" w:rsidRDefault="001D5185" w:rsidP="004446F8">
      <w:pPr>
        <w:numPr>
          <w:ilvl w:val="0"/>
          <w:numId w:val="48"/>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4110084B" w:rsidR="001D5185" w:rsidRPr="003C37C7" w:rsidRDefault="005D770B" w:rsidP="004446F8">
      <w:pPr>
        <w:numPr>
          <w:ilvl w:val="0"/>
          <w:numId w:val="48"/>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AD9E1DA" w14:textId="1F1AF5DF" w:rsidR="001D5185" w:rsidRPr="003C37C7" w:rsidRDefault="001D5185" w:rsidP="004446F8">
      <w:pPr>
        <w:numPr>
          <w:ilvl w:val="0"/>
          <w:numId w:val="48"/>
        </w:numPr>
        <w:ind w:left="284" w:hanging="278"/>
        <w:jc w:val="both"/>
        <w:rPr>
          <w:sz w:val="22"/>
          <w:szCs w:val="22"/>
        </w:rPr>
      </w:pPr>
      <w:r w:rsidRPr="003C37C7">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77777777" w:rsidR="001D5185" w:rsidRPr="003C37C7" w:rsidRDefault="001D5185" w:rsidP="004446F8">
      <w:pPr>
        <w:numPr>
          <w:ilvl w:val="0"/>
          <w:numId w:val="48"/>
        </w:numPr>
        <w:ind w:left="284" w:hanging="284"/>
        <w:jc w:val="both"/>
        <w:rPr>
          <w:sz w:val="22"/>
          <w:szCs w:val="22"/>
        </w:rPr>
      </w:pPr>
      <w:r w:rsidRPr="003C37C7">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177860A1" w14:textId="78370AF6" w:rsidR="003C37C7" w:rsidRPr="003C37C7" w:rsidRDefault="001D5185" w:rsidP="004446F8">
      <w:pPr>
        <w:numPr>
          <w:ilvl w:val="0"/>
          <w:numId w:val="48"/>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069347D8" w:rsidR="003C37C7" w:rsidRPr="003C37C7" w:rsidRDefault="003C37C7" w:rsidP="003C37C7">
      <w:pPr>
        <w:keepNext/>
        <w:ind w:left="432"/>
        <w:jc w:val="center"/>
        <w:outlineLvl w:val="0"/>
        <w:rPr>
          <w:b/>
          <w:bCs/>
          <w:sz w:val="24"/>
          <w:szCs w:val="24"/>
        </w:rPr>
      </w:pPr>
      <w:bookmarkStart w:id="142" w:name="_Toc64016206"/>
      <w:bookmarkStart w:id="143" w:name="_Toc104305470"/>
      <w:bookmarkStart w:id="144" w:name="_Toc106799419"/>
      <w:bookmarkEnd w:id="141"/>
      <w:r w:rsidRPr="003C37C7">
        <w:rPr>
          <w:b/>
          <w:bCs/>
          <w:sz w:val="24"/>
          <w:szCs w:val="24"/>
        </w:rPr>
        <w:t xml:space="preserve">§ </w:t>
      </w:r>
      <w:r w:rsidR="005B3730">
        <w:rPr>
          <w:b/>
          <w:bCs/>
          <w:sz w:val="24"/>
          <w:szCs w:val="24"/>
        </w:rPr>
        <w:t>8</w:t>
      </w:r>
      <w:r w:rsidRPr="003C37C7">
        <w:rPr>
          <w:b/>
          <w:bCs/>
          <w:sz w:val="24"/>
          <w:szCs w:val="24"/>
        </w:rPr>
        <w:t>. Podwykonawstwo</w:t>
      </w:r>
      <w:bookmarkEnd w:id="142"/>
      <w:bookmarkEnd w:id="143"/>
      <w:bookmarkEnd w:id="144"/>
    </w:p>
    <w:p w14:paraId="3FE296AA" w14:textId="77777777" w:rsidR="001D5185" w:rsidRPr="00F8529D" w:rsidRDefault="001D5185" w:rsidP="004446F8">
      <w:pPr>
        <w:numPr>
          <w:ilvl w:val="0"/>
          <w:numId w:val="57"/>
        </w:numPr>
        <w:ind w:left="284" w:hanging="284"/>
        <w:jc w:val="both"/>
        <w:rPr>
          <w:sz w:val="22"/>
          <w:szCs w:val="22"/>
        </w:rPr>
      </w:pPr>
      <w:bookmarkStart w:id="145"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06A583E" w14:textId="744D1F19" w:rsidR="001D5185" w:rsidRPr="003E4273" w:rsidRDefault="001D5185" w:rsidP="004446F8">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038931F3" w14:textId="77777777" w:rsidR="001D5185" w:rsidRPr="00F8529D" w:rsidRDefault="001D5185" w:rsidP="004446F8">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77777777" w:rsidR="001D5185" w:rsidRPr="00F8529D" w:rsidRDefault="001D5185" w:rsidP="004446F8">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95D268" w14:textId="77777777" w:rsidR="001D5185" w:rsidRPr="00F8529D" w:rsidRDefault="001D5185" w:rsidP="004446F8">
      <w:pPr>
        <w:numPr>
          <w:ilvl w:val="0"/>
          <w:numId w:val="57"/>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rsidP="004446F8">
      <w:pPr>
        <w:pStyle w:val="Akapitzlist"/>
        <w:numPr>
          <w:ilvl w:val="1"/>
          <w:numId w:val="57"/>
        </w:numPr>
        <w:ind w:left="567" w:hanging="283"/>
        <w:jc w:val="both"/>
        <w:rPr>
          <w:sz w:val="22"/>
          <w:szCs w:val="22"/>
        </w:rPr>
      </w:pPr>
      <w:r w:rsidRPr="00F8529D">
        <w:rPr>
          <w:sz w:val="22"/>
          <w:szCs w:val="22"/>
        </w:rPr>
        <w:t>nazwę podwykonawcy,</w:t>
      </w:r>
    </w:p>
    <w:p w14:paraId="2A3F7C2C" w14:textId="77777777" w:rsidR="001D5185" w:rsidRPr="00F8529D" w:rsidRDefault="001D5185" w:rsidP="004446F8">
      <w:pPr>
        <w:pStyle w:val="Akapitzlist"/>
        <w:numPr>
          <w:ilvl w:val="1"/>
          <w:numId w:val="57"/>
        </w:numPr>
        <w:ind w:left="567" w:hanging="283"/>
        <w:jc w:val="both"/>
        <w:rPr>
          <w:sz w:val="22"/>
          <w:szCs w:val="22"/>
        </w:rPr>
      </w:pPr>
      <w:r w:rsidRPr="00F8529D">
        <w:rPr>
          <w:sz w:val="22"/>
          <w:szCs w:val="22"/>
        </w:rPr>
        <w:t>dane kontaktowe podwykonawcy,</w:t>
      </w:r>
    </w:p>
    <w:p w14:paraId="608B7821" w14:textId="77777777" w:rsidR="001D5185" w:rsidRPr="00F8529D" w:rsidRDefault="001D5185" w:rsidP="004446F8">
      <w:pPr>
        <w:pStyle w:val="Akapitzlist"/>
        <w:numPr>
          <w:ilvl w:val="1"/>
          <w:numId w:val="57"/>
        </w:numPr>
        <w:ind w:left="567" w:hanging="283"/>
        <w:jc w:val="both"/>
        <w:rPr>
          <w:sz w:val="22"/>
          <w:szCs w:val="22"/>
        </w:rPr>
      </w:pPr>
      <w:r w:rsidRPr="00F8529D">
        <w:rPr>
          <w:sz w:val="22"/>
          <w:szCs w:val="22"/>
        </w:rPr>
        <w:t>przedstawicieli podwykonawcy,</w:t>
      </w:r>
    </w:p>
    <w:p w14:paraId="618C6327" w14:textId="77777777" w:rsidR="001D5185" w:rsidRPr="00F8529D" w:rsidRDefault="001D5185" w:rsidP="004446F8">
      <w:pPr>
        <w:pStyle w:val="Akapitzlist"/>
        <w:numPr>
          <w:ilvl w:val="1"/>
          <w:numId w:val="57"/>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rsidP="004446F8">
      <w:pPr>
        <w:pStyle w:val="Akapitzlist"/>
        <w:numPr>
          <w:ilvl w:val="1"/>
          <w:numId w:val="57"/>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rsidP="004446F8">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rsidP="004446F8">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rsidP="004446F8">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rsidP="004446F8">
      <w:pPr>
        <w:numPr>
          <w:ilvl w:val="0"/>
          <w:numId w:val="57"/>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rsidP="004446F8">
      <w:pPr>
        <w:numPr>
          <w:ilvl w:val="1"/>
          <w:numId w:val="57"/>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rsidP="004446F8">
      <w:pPr>
        <w:numPr>
          <w:ilvl w:val="1"/>
          <w:numId w:val="57"/>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rsidP="004446F8">
      <w:pPr>
        <w:numPr>
          <w:ilvl w:val="1"/>
          <w:numId w:val="57"/>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rsidP="004446F8">
      <w:pPr>
        <w:numPr>
          <w:ilvl w:val="1"/>
          <w:numId w:val="57"/>
        </w:numPr>
        <w:ind w:left="567" w:hanging="283"/>
        <w:jc w:val="both"/>
        <w:rPr>
          <w:sz w:val="22"/>
          <w:szCs w:val="22"/>
        </w:rPr>
      </w:pPr>
      <w:r w:rsidRPr="00F8529D">
        <w:rPr>
          <w:sz w:val="22"/>
          <w:szCs w:val="22"/>
        </w:rPr>
        <w:t>Podwykonawca nie spełnia warunków udziału w postępowaniu określonych w SWZ.</w:t>
      </w:r>
    </w:p>
    <w:p w14:paraId="130C57BD" w14:textId="77777777" w:rsidR="001D5185" w:rsidRPr="00F8529D" w:rsidRDefault="001D5185" w:rsidP="004446F8">
      <w:pPr>
        <w:numPr>
          <w:ilvl w:val="0"/>
          <w:numId w:val="57"/>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rsidP="004446F8">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46" w:name="_Hlk144463822"/>
      <w:r w:rsidRPr="00F8529D">
        <w:rPr>
          <w:sz w:val="22"/>
          <w:szCs w:val="22"/>
        </w:rPr>
        <w:t>warunków udziału w postępowaniu</w:t>
      </w:r>
      <w:bookmarkEnd w:id="14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rsidP="004446F8">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47" w:name="_Hlk146783179"/>
      <w:r w:rsidRPr="00F8529D">
        <w:rPr>
          <w:sz w:val="22"/>
          <w:szCs w:val="22"/>
        </w:rPr>
        <w:t>Powierzenie wykonania części Umowy przez Podwykonawcę dalszemu podwykonawcy wymaga dodatkowo uprzedniej pisemnej zgody Wykonawcy na taką czynność.</w:t>
      </w:r>
    </w:p>
    <w:bookmarkEnd w:id="147"/>
    <w:p w14:paraId="6DE4E85A" w14:textId="77777777" w:rsidR="001D5185" w:rsidRPr="00F8529D" w:rsidRDefault="001D5185" w:rsidP="004446F8">
      <w:pPr>
        <w:numPr>
          <w:ilvl w:val="0"/>
          <w:numId w:val="57"/>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rsidP="004446F8">
      <w:pPr>
        <w:numPr>
          <w:ilvl w:val="0"/>
          <w:numId w:val="57"/>
        </w:numPr>
        <w:spacing w:line="259" w:lineRule="auto"/>
        <w:jc w:val="both"/>
        <w:rPr>
          <w:sz w:val="22"/>
          <w:szCs w:val="22"/>
        </w:rPr>
      </w:pPr>
      <w:bookmarkStart w:id="14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5"/>
      <w:bookmarkEnd w:id="148"/>
    </w:p>
    <w:p w14:paraId="7CB94718" w14:textId="407AF146" w:rsidR="003C37C7" w:rsidRPr="003C37C7" w:rsidRDefault="001D5185" w:rsidP="004446F8">
      <w:pPr>
        <w:numPr>
          <w:ilvl w:val="0"/>
          <w:numId w:val="57"/>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CCEAE97" w:rsidR="003C37C7" w:rsidRPr="003C37C7" w:rsidRDefault="003C37C7" w:rsidP="003C37C7">
      <w:pPr>
        <w:keepNext/>
        <w:ind w:left="432"/>
        <w:jc w:val="center"/>
        <w:outlineLvl w:val="0"/>
        <w:rPr>
          <w:b/>
          <w:bCs/>
          <w:sz w:val="24"/>
          <w:szCs w:val="24"/>
        </w:rPr>
      </w:pPr>
      <w:bookmarkStart w:id="149" w:name="_Toc64016207"/>
      <w:bookmarkStart w:id="150" w:name="_Toc104305471"/>
      <w:bookmarkStart w:id="151" w:name="_Toc106799420"/>
      <w:bookmarkStart w:id="152" w:name="_Hlk67826260"/>
      <w:r w:rsidRPr="003C37C7">
        <w:rPr>
          <w:b/>
          <w:bCs/>
          <w:sz w:val="24"/>
          <w:szCs w:val="24"/>
        </w:rPr>
        <w:t xml:space="preserve">§ </w:t>
      </w:r>
      <w:r w:rsidR="005B3730">
        <w:rPr>
          <w:b/>
          <w:bCs/>
          <w:sz w:val="24"/>
          <w:szCs w:val="24"/>
        </w:rPr>
        <w:t>9</w:t>
      </w:r>
      <w:r w:rsidRPr="003C37C7">
        <w:rPr>
          <w:b/>
          <w:bCs/>
          <w:sz w:val="24"/>
          <w:szCs w:val="24"/>
        </w:rPr>
        <w:t>. Nadzór i koordynacja</w:t>
      </w:r>
      <w:bookmarkEnd w:id="149"/>
      <w:bookmarkEnd w:id="150"/>
      <w:bookmarkEnd w:id="151"/>
    </w:p>
    <w:p w14:paraId="1BF96554" w14:textId="77777777" w:rsidR="003C37C7" w:rsidRPr="003C37C7" w:rsidRDefault="003C37C7" w:rsidP="004446F8">
      <w:pPr>
        <w:numPr>
          <w:ilvl w:val="0"/>
          <w:numId w:val="66"/>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30E8E564" w14:textId="421740F7" w:rsidR="00947F0E" w:rsidRPr="00F309B1" w:rsidRDefault="004446F8" w:rsidP="00947F0E">
      <w:pPr>
        <w:pStyle w:val="Akapitzlist"/>
        <w:jc w:val="both"/>
        <w:rPr>
          <w:sz w:val="22"/>
          <w:szCs w:val="22"/>
          <w:lang w:val="en-US"/>
        </w:rPr>
      </w:pPr>
      <w:r>
        <w:rPr>
          <w:sz w:val="22"/>
          <w:szCs w:val="22"/>
          <w:lang w:val="en-US"/>
        </w:rPr>
        <w:t>……………………………………………….</w:t>
      </w:r>
    </w:p>
    <w:p w14:paraId="49B104A8" w14:textId="505CAC9F" w:rsidR="003C37C7" w:rsidRPr="00F309B1" w:rsidRDefault="004446F8" w:rsidP="00947F0E">
      <w:pPr>
        <w:pStyle w:val="Akapitzlist"/>
        <w:jc w:val="both"/>
        <w:rPr>
          <w:sz w:val="22"/>
          <w:szCs w:val="22"/>
          <w:lang w:val="en-US"/>
        </w:rPr>
      </w:pPr>
      <w:r>
        <w:rPr>
          <w:sz w:val="22"/>
          <w:szCs w:val="22"/>
          <w:lang w:val="en-US"/>
        </w:rPr>
        <w:t>……………………………………………….</w:t>
      </w:r>
    </w:p>
    <w:p w14:paraId="270C8344" w14:textId="77777777" w:rsidR="003C37C7" w:rsidRPr="003C37C7" w:rsidRDefault="003C37C7" w:rsidP="004446F8">
      <w:pPr>
        <w:numPr>
          <w:ilvl w:val="0"/>
          <w:numId w:val="66"/>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F309B1" w:rsidRDefault="003C37C7" w:rsidP="003C37C7">
      <w:pPr>
        <w:ind w:left="360"/>
        <w:jc w:val="both"/>
        <w:rPr>
          <w:sz w:val="22"/>
          <w:szCs w:val="22"/>
          <w:lang w:val="en-US"/>
        </w:rPr>
      </w:pPr>
      <w:r w:rsidRPr="00F309B1">
        <w:rPr>
          <w:sz w:val="22"/>
          <w:szCs w:val="22"/>
          <w:lang w:val="en-US"/>
        </w:rPr>
        <w:t xml:space="preserve">[…], tel. […], e-mail […] – </w:t>
      </w:r>
      <w:proofErr w:type="spellStart"/>
      <w:r w:rsidRPr="00F309B1">
        <w:rPr>
          <w:sz w:val="22"/>
          <w:szCs w:val="22"/>
          <w:lang w:val="en-US"/>
        </w:rPr>
        <w:t>Koordynator</w:t>
      </w:r>
      <w:proofErr w:type="spellEnd"/>
      <w:r w:rsidRPr="00F309B1">
        <w:rPr>
          <w:sz w:val="22"/>
          <w:szCs w:val="22"/>
          <w:lang w:val="en-US"/>
        </w:rPr>
        <w:t xml:space="preserve"> </w:t>
      </w:r>
      <w:proofErr w:type="spellStart"/>
      <w:r w:rsidRPr="00F309B1">
        <w:rPr>
          <w:sz w:val="22"/>
          <w:szCs w:val="22"/>
          <w:lang w:val="en-US"/>
        </w:rPr>
        <w:t>Umowy</w:t>
      </w:r>
      <w:proofErr w:type="spellEnd"/>
      <w:r w:rsidRPr="00F309B1">
        <w:rPr>
          <w:sz w:val="22"/>
          <w:szCs w:val="22"/>
          <w:lang w:val="en-US"/>
        </w:rPr>
        <w:t>.</w:t>
      </w:r>
    </w:p>
    <w:p w14:paraId="7B86FCB7" w14:textId="77777777" w:rsidR="003C37C7" w:rsidRPr="003C37C7" w:rsidRDefault="003C37C7" w:rsidP="004446F8">
      <w:pPr>
        <w:numPr>
          <w:ilvl w:val="0"/>
          <w:numId w:val="66"/>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3C37C7" w:rsidRDefault="003C37C7" w:rsidP="004446F8">
      <w:pPr>
        <w:numPr>
          <w:ilvl w:val="0"/>
          <w:numId w:val="66"/>
        </w:numPr>
        <w:ind w:left="360"/>
        <w:jc w:val="both"/>
        <w:rPr>
          <w:sz w:val="22"/>
          <w:szCs w:val="22"/>
        </w:rPr>
      </w:pPr>
      <w:bookmarkStart w:id="153"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53"/>
    <w:p w14:paraId="7D74BEF9" w14:textId="77777777" w:rsidR="003C37C7" w:rsidRPr="003C37C7" w:rsidRDefault="003C37C7" w:rsidP="003C37C7">
      <w:pPr>
        <w:jc w:val="both"/>
        <w:rPr>
          <w:sz w:val="2"/>
          <w:szCs w:val="2"/>
        </w:rPr>
      </w:pPr>
    </w:p>
    <w:p w14:paraId="02CF4953" w14:textId="284CC4A4" w:rsidR="003C37C7" w:rsidRPr="003C37C7" w:rsidRDefault="003C37C7" w:rsidP="003C37C7">
      <w:pPr>
        <w:keepNext/>
        <w:ind w:left="432"/>
        <w:jc w:val="center"/>
        <w:outlineLvl w:val="0"/>
        <w:rPr>
          <w:b/>
          <w:bCs/>
          <w:sz w:val="24"/>
          <w:szCs w:val="24"/>
        </w:rPr>
      </w:pPr>
      <w:bookmarkStart w:id="154" w:name="_Toc64016208"/>
      <w:bookmarkStart w:id="155" w:name="_Toc104305472"/>
      <w:bookmarkStart w:id="156" w:name="_Toc106799421"/>
      <w:r w:rsidRPr="003C37C7">
        <w:rPr>
          <w:b/>
          <w:bCs/>
          <w:sz w:val="24"/>
          <w:szCs w:val="24"/>
        </w:rPr>
        <w:t>§ 1</w:t>
      </w:r>
      <w:r w:rsidR="005B3730">
        <w:rPr>
          <w:b/>
          <w:bCs/>
          <w:sz w:val="24"/>
          <w:szCs w:val="24"/>
        </w:rPr>
        <w:t>0</w:t>
      </w:r>
      <w:r w:rsidRPr="003C37C7">
        <w:rPr>
          <w:b/>
          <w:bCs/>
          <w:sz w:val="24"/>
          <w:szCs w:val="24"/>
        </w:rPr>
        <w:t>. Badania kontrolne (Audyt)</w:t>
      </w:r>
      <w:bookmarkEnd w:id="154"/>
      <w:bookmarkEnd w:id="155"/>
      <w:bookmarkEnd w:id="156"/>
    </w:p>
    <w:p w14:paraId="220282C1" w14:textId="77777777" w:rsidR="00D41F7C" w:rsidRPr="003C37C7" w:rsidRDefault="00D41F7C" w:rsidP="004446F8">
      <w:pPr>
        <w:numPr>
          <w:ilvl w:val="0"/>
          <w:numId w:val="47"/>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rsidP="004446F8">
      <w:pPr>
        <w:numPr>
          <w:ilvl w:val="1"/>
          <w:numId w:val="47"/>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rsidP="004446F8">
      <w:pPr>
        <w:numPr>
          <w:ilvl w:val="1"/>
          <w:numId w:val="47"/>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rsidP="004446F8">
      <w:pPr>
        <w:numPr>
          <w:ilvl w:val="1"/>
          <w:numId w:val="47"/>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rsidP="004446F8">
      <w:pPr>
        <w:numPr>
          <w:ilvl w:val="1"/>
          <w:numId w:val="47"/>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29C156BF" w14:textId="77777777" w:rsidR="00D41F7C" w:rsidRPr="003C37C7" w:rsidRDefault="00D41F7C" w:rsidP="004446F8">
      <w:pPr>
        <w:numPr>
          <w:ilvl w:val="1"/>
          <w:numId w:val="47"/>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rsidP="004446F8">
      <w:pPr>
        <w:numPr>
          <w:ilvl w:val="1"/>
          <w:numId w:val="47"/>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rsidP="004446F8">
      <w:pPr>
        <w:numPr>
          <w:ilvl w:val="0"/>
          <w:numId w:val="47"/>
        </w:numPr>
        <w:ind w:left="284" w:hanging="284"/>
        <w:jc w:val="both"/>
        <w:rPr>
          <w:sz w:val="22"/>
          <w:szCs w:val="22"/>
        </w:rPr>
      </w:pPr>
      <w:r w:rsidRPr="003C37C7">
        <w:rPr>
          <w:sz w:val="22"/>
          <w:szCs w:val="22"/>
        </w:rPr>
        <w:lastRenderedPageBreak/>
        <w:t>Czas trwania Audytu może wynieść od 1 do 5 dni roboczych (dni od poniedziałku do piątku z wyłączeniem dni ustawowo wolnych od pracy).</w:t>
      </w:r>
    </w:p>
    <w:p w14:paraId="66FA7A41" w14:textId="77777777" w:rsidR="00D41F7C" w:rsidRPr="003C37C7" w:rsidRDefault="00D41F7C" w:rsidP="004446F8">
      <w:pPr>
        <w:numPr>
          <w:ilvl w:val="0"/>
          <w:numId w:val="47"/>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rsidP="004446F8">
      <w:pPr>
        <w:numPr>
          <w:ilvl w:val="0"/>
          <w:numId w:val="47"/>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rsidP="004446F8">
      <w:pPr>
        <w:numPr>
          <w:ilvl w:val="0"/>
          <w:numId w:val="47"/>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rsidP="004446F8">
      <w:pPr>
        <w:numPr>
          <w:ilvl w:val="1"/>
          <w:numId w:val="47"/>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rsidP="004446F8">
      <w:pPr>
        <w:numPr>
          <w:ilvl w:val="1"/>
          <w:numId w:val="47"/>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rsidP="004446F8">
      <w:pPr>
        <w:numPr>
          <w:ilvl w:val="2"/>
          <w:numId w:val="47"/>
        </w:numPr>
        <w:ind w:left="851" w:hanging="284"/>
        <w:jc w:val="both"/>
        <w:rPr>
          <w:sz w:val="22"/>
          <w:szCs w:val="22"/>
        </w:rPr>
      </w:pPr>
      <w:r w:rsidRPr="003C37C7">
        <w:rPr>
          <w:sz w:val="22"/>
          <w:szCs w:val="22"/>
        </w:rPr>
        <w:t>wskazanie zakres Audytu,</w:t>
      </w:r>
    </w:p>
    <w:p w14:paraId="139A9929" w14:textId="77777777" w:rsidR="00D41F7C" w:rsidRPr="003C37C7" w:rsidRDefault="00D41F7C" w:rsidP="004446F8">
      <w:pPr>
        <w:numPr>
          <w:ilvl w:val="2"/>
          <w:numId w:val="47"/>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rsidP="004446F8">
      <w:pPr>
        <w:numPr>
          <w:ilvl w:val="2"/>
          <w:numId w:val="47"/>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rsidP="004446F8">
      <w:pPr>
        <w:numPr>
          <w:ilvl w:val="1"/>
          <w:numId w:val="47"/>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rsidP="004446F8">
      <w:pPr>
        <w:numPr>
          <w:ilvl w:val="1"/>
          <w:numId w:val="47"/>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rsidP="004446F8">
      <w:pPr>
        <w:numPr>
          <w:ilvl w:val="2"/>
          <w:numId w:val="47"/>
        </w:numPr>
        <w:ind w:left="851" w:hanging="284"/>
        <w:jc w:val="both"/>
        <w:rPr>
          <w:sz w:val="22"/>
          <w:szCs w:val="22"/>
        </w:rPr>
      </w:pPr>
      <w:r w:rsidRPr="003C37C7">
        <w:rPr>
          <w:sz w:val="22"/>
          <w:szCs w:val="22"/>
        </w:rPr>
        <w:t>uwzględnienie ich albo</w:t>
      </w:r>
    </w:p>
    <w:p w14:paraId="3257CB0D" w14:textId="77777777" w:rsidR="00D41F7C" w:rsidRPr="003C37C7" w:rsidRDefault="00D41F7C" w:rsidP="004446F8">
      <w:pPr>
        <w:numPr>
          <w:ilvl w:val="2"/>
          <w:numId w:val="47"/>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rsidP="004446F8">
      <w:pPr>
        <w:numPr>
          <w:ilvl w:val="1"/>
          <w:numId w:val="47"/>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rsidP="004446F8">
      <w:pPr>
        <w:numPr>
          <w:ilvl w:val="2"/>
          <w:numId w:val="47"/>
        </w:numPr>
        <w:ind w:left="851" w:hanging="284"/>
        <w:jc w:val="both"/>
        <w:rPr>
          <w:sz w:val="22"/>
          <w:szCs w:val="22"/>
        </w:rPr>
      </w:pPr>
      <w:r w:rsidRPr="003C37C7">
        <w:rPr>
          <w:sz w:val="22"/>
          <w:szCs w:val="22"/>
        </w:rPr>
        <w:t>Wykonawca w terminie określonym w pkt 3 nie wniesie uwag do otrzymanego powiadomienia;</w:t>
      </w:r>
    </w:p>
    <w:p w14:paraId="69DEEC47" w14:textId="77777777" w:rsidR="00D41F7C" w:rsidRPr="003C37C7" w:rsidRDefault="00D41F7C" w:rsidP="004446F8">
      <w:pPr>
        <w:numPr>
          <w:ilvl w:val="2"/>
          <w:numId w:val="47"/>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281B56B5" w14:textId="77777777" w:rsidR="00D41F7C" w:rsidRPr="003C37C7" w:rsidRDefault="00D41F7C" w:rsidP="004446F8">
      <w:pPr>
        <w:numPr>
          <w:ilvl w:val="2"/>
          <w:numId w:val="47"/>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77777777" w:rsidR="00D41F7C" w:rsidRPr="002F71D6" w:rsidRDefault="00D41F7C" w:rsidP="004446F8">
      <w:pPr>
        <w:numPr>
          <w:ilvl w:val="0"/>
          <w:numId w:val="47"/>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rsidP="004446F8">
      <w:pPr>
        <w:numPr>
          <w:ilvl w:val="0"/>
          <w:numId w:val="47"/>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rsidP="004446F8">
      <w:pPr>
        <w:numPr>
          <w:ilvl w:val="0"/>
          <w:numId w:val="47"/>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rsidP="004446F8">
      <w:pPr>
        <w:numPr>
          <w:ilvl w:val="0"/>
          <w:numId w:val="47"/>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rsidP="004446F8">
      <w:pPr>
        <w:numPr>
          <w:ilvl w:val="0"/>
          <w:numId w:val="47"/>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57" w:name="_Hlk146783344"/>
      <w:r w:rsidRPr="002F71D6">
        <w:rPr>
          <w:sz w:val="22"/>
          <w:szCs w:val="22"/>
        </w:rPr>
        <w:t>na zasadach określonych w § 12 ust. 4 Umowy.</w:t>
      </w:r>
      <w:bookmarkEnd w:id="157"/>
    </w:p>
    <w:bookmarkEnd w:id="152"/>
    <w:p w14:paraId="3926B7E3" w14:textId="77777777" w:rsidR="003C37C7" w:rsidRPr="003C37C7" w:rsidRDefault="003C37C7" w:rsidP="003C37C7">
      <w:pPr>
        <w:jc w:val="both"/>
        <w:rPr>
          <w:sz w:val="22"/>
          <w:szCs w:val="22"/>
        </w:rPr>
      </w:pPr>
    </w:p>
    <w:p w14:paraId="1D694035" w14:textId="12F176A4" w:rsidR="003C37C7" w:rsidRPr="003C37C7" w:rsidRDefault="003C37C7" w:rsidP="003C37C7">
      <w:pPr>
        <w:keepNext/>
        <w:ind w:left="432"/>
        <w:jc w:val="center"/>
        <w:outlineLvl w:val="0"/>
        <w:rPr>
          <w:b/>
          <w:bCs/>
          <w:sz w:val="24"/>
          <w:szCs w:val="24"/>
        </w:rPr>
      </w:pPr>
      <w:bookmarkStart w:id="158" w:name="_Toc64016209"/>
      <w:bookmarkStart w:id="159" w:name="_Toc104305473"/>
      <w:bookmarkStart w:id="160" w:name="_Toc106799422"/>
      <w:r w:rsidRPr="003C37C7">
        <w:rPr>
          <w:b/>
          <w:bCs/>
          <w:sz w:val="24"/>
          <w:szCs w:val="24"/>
        </w:rPr>
        <w:t>§ 1</w:t>
      </w:r>
      <w:r w:rsidR="005B3730">
        <w:rPr>
          <w:b/>
          <w:bCs/>
          <w:sz w:val="24"/>
          <w:szCs w:val="24"/>
        </w:rPr>
        <w:t>1</w:t>
      </w:r>
      <w:r w:rsidRPr="003C37C7">
        <w:rPr>
          <w:b/>
          <w:bCs/>
          <w:sz w:val="24"/>
          <w:szCs w:val="24"/>
        </w:rPr>
        <w:t>. Kary umowne i odpowiedzialność</w:t>
      </w:r>
      <w:bookmarkEnd w:id="158"/>
      <w:bookmarkEnd w:id="159"/>
      <w:bookmarkEnd w:id="160"/>
    </w:p>
    <w:p w14:paraId="69D0E254" w14:textId="77777777" w:rsidR="003C37C7" w:rsidRPr="003C37C7" w:rsidRDefault="003C37C7" w:rsidP="004446F8">
      <w:pPr>
        <w:numPr>
          <w:ilvl w:val="0"/>
          <w:numId w:val="49"/>
        </w:numPr>
        <w:ind w:hanging="357"/>
        <w:jc w:val="both"/>
        <w:rPr>
          <w:sz w:val="22"/>
          <w:szCs w:val="22"/>
        </w:rPr>
      </w:pPr>
      <w:r w:rsidRPr="003C37C7">
        <w:rPr>
          <w:sz w:val="22"/>
          <w:szCs w:val="22"/>
        </w:rPr>
        <w:t>Zamawiający może naliczyć Wykonawcy kary umowne:</w:t>
      </w:r>
    </w:p>
    <w:p w14:paraId="0D87AFBF" w14:textId="77777777" w:rsidR="003C37C7" w:rsidRPr="003C37C7" w:rsidRDefault="003C37C7" w:rsidP="004446F8">
      <w:pPr>
        <w:numPr>
          <w:ilvl w:val="1"/>
          <w:numId w:val="49"/>
        </w:numPr>
        <w:ind w:left="567" w:hanging="283"/>
        <w:contextualSpacing/>
        <w:jc w:val="both"/>
        <w:rPr>
          <w:sz w:val="22"/>
          <w:szCs w:val="22"/>
        </w:rPr>
      </w:pPr>
      <w:bookmarkStart w:id="161" w:name="_Hlk94185206"/>
      <w:bookmarkStart w:id="162" w:name="_Hlk67826332"/>
      <w:r w:rsidRPr="003C37C7">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296DF63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7A8AC4C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38AB5C8F" w14:textId="77777777" w:rsidR="003C37C7" w:rsidRPr="003C37C7" w:rsidRDefault="003C37C7" w:rsidP="003C37C7">
      <w:pPr>
        <w:ind w:left="709" w:hanging="142"/>
        <w:jc w:val="both"/>
        <w:rPr>
          <w:sz w:val="22"/>
          <w:szCs w:val="22"/>
        </w:rPr>
      </w:pPr>
      <w:r w:rsidRPr="003C37C7">
        <w:rPr>
          <w:sz w:val="22"/>
          <w:szCs w:val="22"/>
        </w:rPr>
        <w:t>-</w:t>
      </w:r>
      <w:r w:rsidRPr="003C37C7">
        <w:rPr>
          <w:sz w:val="22"/>
          <w:szCs w:val="22"/>
        </w:rPr>
        <w:tab/>
        <w:t xml:space="preserve">brak przestrzeganie przepisów wynikających z </w:t>
      </w:r>
      <w:r w:rsidRPr="003C37C7">
        <w:rPr>
          <w:bCs/>
          <w:sz w:val="22"/>
          <w:szCs w:val="22"/>
        </w:rPr>
        <w:t>Zarządzeń Polskiej Grupy Górniczej S.A. i Dyrektora Oddziału oraz Instrukcji i Regulaminów obowiązujących w Oddziale,</w:t>
      </w:r>
    </w:p>
    <w:p w14:paraId="210AAD32" w14:textId="77777777" w:rsidR="003C37C7" w:rsidRPr="003C37C7" w:rsidRDefault="003C37C7" w:rsidP="004446F8">
      <w:pPr>
        <w:numPr>
          <w:ilvl w:val="1"/>
          <w:numId w:val="49"/>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rsidP="004446F8">
      <w:pPr>
        <w:numPr>
          <w:ilvl w:val="1"/>
          <w:numId w:val="49"/>
        </w:numPr>
        <w:ind w:left="720"/>
        <w:jc w:val="both"/>
        <w:rPr>
          <w:sz w:val="22"/>
          <w:szCs w:val="22"/>
        </w:rPr>
      </w:pPr>
      <w:r w:rsidRPr="00615048">
        <w:rPr>
          <w:sz w:val="22"/>
          <w:szCs w:val="22"/>
        </w:rPr>
        <w:lastRenderedPageBreak/>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61"/>
    <w:p w14:paraId="5B797218" w14:textId="46A3416C" w:rsidR="003C37C7" w:rsidRPr="003C37C7" w:rsidRDefault="003C37C7" w:rsidP="004446F8">
      <w:pPr>
        <w:numPr>
          <w:ilvl w:val="1"/>
          <w:numId w:val="49"/>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rsidP="004446F8">
      <w:pPr>
        <w:numPr>
          <w:ilvl w:val="1"/>
          <w:numId w:val="49"/>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rsidP="004446F8">
      <w:pPr>
        <w:numPr>
          <w:ilvl w:val="1"/>
          <w:numId w:val="49"/>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63" w:name="_Hlk151194004"/>
      <w:r>
        <w:rPr>
          <w:sz w:val="22"/>
          <w:szCs w:val="22"/>
        </w:rPr>
        <w:t>o której mowa w § 3 ust. 1,</w:t>
      </w:r>
      <w:r w:rsidRPr="0028343F">
        <w:t xml:space="preserve"> </w:t>
      </w:r>
      <w:r w:rsidRPr="0028343F">
        <w:rPr>
          <w:sz w:val="22"/>
          <w:szCs w:val="22"/>
        </w:rPr>
        <w:t>za każdy stwierdzony przypadek</w:t>
      </w:r>
      <w:bookmarkEnd w:id="163"/>
      <w:r w:rsidR="003C37C7" w:rsidRPr="003C37C7">
        <w:rPr>
          <w:sz w:val="22"/>
          <w:szCs w:val="22"/>
        </w:rPr>
        <w:t>,</w:t>
      </w:r>
    </w:p>
    <w:p w14:paraId="6A71BF3E" w14:textId="77777777" w:rsidR="003C37C7" w:rsidRPr="003C37C7" w:rsidRDefault="003C37C7" w:rsidP="004446F8">
      <w:pPr>
        <w:numPr>
          <w:ilvl w:val="1"/>
          <w:numId w:val="49"/>
        </w:numPr>
        <w:ind w:left="720"/>
        <w:jc w:val="both"/>
        <w:rPr>
          <w:sz w:val="22"/>
          <w:szCs w:val="22"/>
        </w:rPr>
      </w:pPr>
      <w:r w:rsidRPr="003C37C7">
        <w:rPr>
          <w:sz w:val="22"/>
          <w:szCs w:val="22"/>
        </w:rPr>
        <w:t>w przypadku stawienia się do pracy lub wykonywana pracy przez pracowników Wykonawcy:</w:t>
      </w:r>
    </w:p>
    <w:p w14:paraId="28C2A988" w14:textId="77777777" w:rsidR="003C37C7" w:rsidRPr="003C37C7" w:rsidRDefault="003C37C7" w:rsidP="004446F8">
      <w:pPr>
        <w:numPr>
          <w:ilvl w:val="2"/>
          <w:numId w:val="49"/>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77777777" w:rsidR="003C37C7" w:rsidRPr="003C37C7" w:rsidRDefault="003C37C7" w:rsidP="004446F8">
      <w:pPr>
        <w:numPr>
          <w:ilvl w:val="2"/>
          <w:numId w:val="49"/>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rsidP="004446F8">
      <w:pPr>
        <w:numPr>
          <w:ilvl w:val="2"/>
          <w:numId w:val="49"/>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rsidP="004446F8">
      <w:pPr>
        <w:numPr>
          <w:ilvl w:val="2"/>
          <w:numId w:val="49"/>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rsidP="004446F8">
      <w:pPr>
        <w:numPr>
          <w:ilvl w:val="2"/>
          <w:numId w:val="49"/>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05E7A795" w:rsidR="003C37C7" w:rsidRPr="003C37C7" w:rsidRDefault="00F02E4B" w:rsidP="004446F8">
      <w:pPr>
        <w:numPr>
          <w:ilvl w:val="1"/>
          <w:numId w:val="49"/>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3C37C7" w:rsidRPr="003C37C7">
        <w:rPr>
          <w:sz w:val="22"/>
          <w:szCs w:val="22"/>
        </w:rPr>
        <w:t>,</w:t>
      </w:r>
    </w:p>
    <w:p w14:paraId="0116FFF9" w14:textId="5A9B8762" w:rsidR="003C37C7" w:rsidRPr="003C37C7" w:rsidRDefault="001A4006" w:rsidP="004446F8">
      <w:pPr>
        <w:numPr>
          <w:ilvl w:val="1"/>
          <w:numId w:val="49"/>
        </w:numPr>
        <w:ind w:left="720"/>
        <w:jc w:val="both"/>
        <w:rPr>
          <w:sz w:val="22"/>
          <w:szCs w:val="22"/>
        </w:rPr>
      </w:pPr>
      <w:bookmarkStart w:id="164"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65" w:name="_Hlk146784540"/>
      <w:r w:rsidRPr="00F8529D">
        <w:rPr>
          <w:sz w:val="22"/>
          <w:szCs w:val="22"/>
        </w:rPr>
        <w:t>w wysokości 50 zł za każdy stwierdzony przypadek - niezależnie od konieczności zapłaty wynagrodzenia za skorzystanie z takiego świadczenia</w:t>
      </w:r>
      <w:bookmarkEnd w:id="165"/>
      <w:r w:rsidR="003C37C7" w:rsidRPr="003C37C7">
        <w:rPr>
          <w:sz w:val="22"/>
          <w:szCs w:val="22"/>
        </w:rPr>
        <w:t>,</w:t>
      </w:r>
      <w:bookmarkEnd w:id="164"/>
    </w:p>
    <w:p w14:paraId="6A66B1B8" w14:textId="77777777" w:rsidR="003C37C7" w:rsidRPr="003C37C7" w:rsidRDefault="003C37C7" w:rsidP="004446F8">
      <w:pPr>
        <w:numPr>
          <w:ilvl w:val="0"/>
          <w:numId w:val="49"/>
        </w:numPr>
        <w:jc w:val="both"/>
        <w:rPr>
          <w:sz w:val="22"/>
          <w:szCs w:val="22"/>
        </w:rPr>
      </w:pPr>
      <w:r w:rsidRPr="003C37C7">
        <w:rPr>
          <w:sz w:val="22"/>
          <w:szCs w:val="22"/>
        </w:rPr>
        <w:t>W przypadku konieczności zlecenia przez Zamawiającego realizacji Zamówienia innemu Wykonawcy w wyniku:</w:t>
      </w:r>
    </w:p>
    <w:p w14:paraId="00BCDDE1" w14:textId="77777777" w:rsidR="003C37C7" w:rsidRPr="003C37C7" w:rsidRDefault="003C37C7" w:rsidP="004446F8">
      <w:pPr>
        <w:numPr>
          <w:ilvl w:val="1"/>
          <w:numId w:val="49"/>
        </w:numPr>
        <w:ind w:left="720"/>
        <w:jc w:val="both"/>
        <w:rPr>
          <w:sz w:val="22"/>
          <w:szCs w:val="22"/>
        </w:rPr>
      </w:pPr>
      <w:r w:rsidRPr="003C37C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6898AD3E" w14:textId="77777777" w:rsidR="003C37C7" w:rsidRPr="003C37C7" w:rsidRDefault="003C37C7" w:rsidP="004446F8">
      <w:pPr>
        <w:numPr>
          <w:ilvl w:val="1"/>
          <w:numId w:val="49"/>
        </w:numPr>
        <w:ind w:left="720"/>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rsidP="004446F8">
      <w:pPr>
        <w:numPr>
          <w:ilvl w:val="0"/>
          <w:numId w:val="49"/>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rsidP="004446F8">
      <w:pPr>
        <w:numPr>
          <w:ilvl w:val="1"/>
          <w:numId w:val="49"/>
        </w:numPr>
        <w:ind w:left="720" w:hanging="357"/>
        <w:jc w:val="both"/>
        <w:rPr>
          <w:sz w:val="22"/>
          <w:szCs w:val="22"/>
        </w:rPr>
      </w:pPr>
      <w:r w:rsidRPr="003C37C7">
        <w:rPr>
          <w:sz w:val="22"/>
          <w:szCs w:val="22"/>
        </w:rPr>
        <w:t xml:space="preserve">po bezskutecznym upływie terminu oznaczonego w wezwaniu Zamawiającego do umożliwienia rozpoczęcia lub prowadzenia lub zakończenia Audytu - w wysokości 0,1 % wartości netto </w:t>
      </w:r>
      <w:r w:rsidRPr="003C37C7">
        <w:rPr>
          <w:sz w:val="22"/>
          <w:szCs w:val="22"/>
        </w:rPr>
        <w:lastRenderedPageBreak/>
        <w:t>Umowy, o której mowa w § 3 ust. 1 za każdy rozpoczęty dzień, w którym niemożliwe było odpowiednio rozpoczęcie, prowadzenie lub zakończenie Audytu.</w:t>
      </w:r>
    </w:p>
    <w:p w14:paraId="1A476208" w14:textId="77777777" w:rsidR="003C37C7" w:rsidRPr="003C37C7" w:rsidRDefault="003C37C7" w:rsidP="004446F8">
      <w:pPr>
        <w:numPr>
          <w:ilvl w:val="1"/>
          <w:numId w:val="49"/>
        </w:numPr>
        <w:ind w:left="720"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rsidP="004446F8">
      <w:pPr>
        <w:numPr>
          <w:ilvl w:val="0"/>
          <w:numId w:val="49"/>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76EAD0A5" w14:textId="61C69421" w:rsidR="003C37C7" w:rsidRPr="003C37C7" w:rsidRDefault="00116012" w:rsidP="004446F8">
      <w:pPr>
        <w:numPr>
          <w:ilvl w:val="0"/>
          <w:numId w:val="49"/>
        </w:numPr>
        <w:ind w:left="284" w:hanging="281"/>
        <w:jc w:val="both"/>
        <w:rPr>
          <w:sz w:val="22"/>
          <w:szCs w:val="22"/>
        </w:rPr>
      </w:pPr>
      <w:bookmarkStart w:id="166"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66"/>
    </w:p>
    <w:p w14:paraId="29533AB6" w14:textId="77777777" w:rsidR="003C37C7" w:rsidRPr="003C37C7" w:rsidRDefault="003C37C7" w:rsidP="004446F8">
      <w:pPr>
        <w:numPr>
          <w:ilvl w:val="0"/>
          <w:numId w:val="49"/>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rsidP="004446F8">
      <w:pPr>
        <w:numPr>
          <w:ilvl w:val="0"/>
          <w:numId w:val="49"/>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67" w:name="_Hlk151194102"/>
      <w:r w:rsidR="000D0B64" w:rsidRPr="00F8529D">
        <w:rPr>
          <w:sz w:val="22"/>
          <w:szCs w:val="22"/>
        </w:rPr>
        <w:t>na co Wykonawca wyraża zgodę</w:t>
      </w:r>
      <w:bookmarkEnd w:id="167"/>
      <w:r w:rsidRPr="003C37C7">
        <w:rPr>
          <w:sz w:val="22"/>
          <w:szCs w:val="22"/>
        </w:rPr>
        <w:t>.</w:t>
      </w:r>
    </w:p>
    <w:p w14:paraId="13EBBF52" w14:textId="65FC4301" w:rsidR="003C37C7" w:rsidRPr="003C37C7" w:rsidRDefault="006A32C5" w:rsidP="004446F8">
      <w:pPr>
        <w:numPr>
          <w:ilvl w:val="0"/>
          <w:numId w:val="49"/>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62"/>
    <w:p w14:paraId="5D27BC18" w14:textId="77777777" w:rsidR="003C37C7" w:rsidRPr="003C37C7" w:rsidRDefault="003C37C7" w:rsidP="003C37C7">
      <w:pPr>
        <w:jc w:val="both"/>
        <w:rPr>
          <w:iCs/>
          <w:sz w:val="2"/>
          <w:szCs w:val="2"/>
        </w:rPr>
      </w:pPr>
    </w:p>
    <w:p w14:paraId="5867C5E6" w14:textId="2F332C1C" w:rsidR="003C37C7" w:rsidRPr="003C37C7" w:rsidRDefault="003C37C7" w:rsidP="003C37C7">
      <w:pPr>
        <w:keepNext/>
        <w:ind w:left="432"/>
        <w:jc w:val="center"/>
        <w:outlineLvl w:val="0"/>
        <w:rPr>
          <w:b/>
          <w:bCs/>
          <w:sz w:val="24"/>
          <w:szCs w:val="24"/>
        </w:rPr>
      </w:pPr>
      <w:bookmarkStart w:id="168" w:name="_Toc64016210"/>
      <w:bookmarkStart w:id="169" w:name="_Toc104305474"/>
      <w:bookmarkStart w:id="170" w:name="_Toc106799423"/>
      <w:r w:rsidRPr="003C37C7">
        <w:rPr>
          <w:b/>
          <w:bCs/>
          <w:sz w:val="24"/>
          <w:szCs w:val="24"/>
        </w:rPr>
        <w:t>§ 1</w:t>
      </w:r>
      <w:r w:rsidR="005B3730">
        <w:rPr>
          <w:b/>
          <w:bCs/>
          <w:sz w:val="24"/>
          <w:szCs w:val="24"/>
        </w:rPr>
        <w:t>2</w:t>
      </w:r>
      <w:r w:rsidRPr="003C37C7">
        <w:rPr>
          <w:b/>
          <w:bCs/>
          <w:sz w:val="24"/>
          <w:szCs w:val="24"/>
        </w:rPr>
        <w:t>. Rozwiązanie, odstąpienie lub wypowiedzenie Umowy</w:t>
      </w:r>
      <w:bookmarkEnd w:id="168"/>
      <w:bookmarkEnd w:id="169"/>
      <w:bookmarkEnd w:id="170"/>
    </w:p>
    <w:p w14:paraId="7FC7654A" w14:textId="77777777" w:rsidR="00AC5CB7" w:rsidRPr="003C37C7" w:rsidRDefault="00AC5CB7" w:rsidP="004446F8">
      <w:pPr>
        <w:numPr>
          <w:ilvl w:val="0"/>
          <w:numId w:val="50"/>
        </w:numPr>
        <w:spacing w:line="259" w:lineRule="auto"/>
        <w:ind w:left="284" w:hanging="284"/>
        <w:jc w:val="both"/>
        <w:rPr>
          <w:sz w:val="22"/>
          <w:szCs w:val="22"/>
        </w:rPr>
      </w:pPr>
      <w:bookmarkStart w:id="171" w:name="_Hlk151194156"/>
      <w:bookmarkStart w:id="172" w:name="_Hlk67826365"/>
      <w:r w:rsidRPr="003C37C7">
        <w:rPr>
          <w:sz w:val="22"/>
          <w:szCs w:val="22"/>
        </w:rPr>
        <w:t>Strony mogą rozwiązać Umowę na mocy porozumienia Stron.</w:t>
      </w:r>
    </w:p>
    <w:p w14:paraId="1F85BE1F" w14:textId="77777777" w:rsidR="00AC5CB7" w:rsidRPr="003C37C7" w:rsidRDefault="00AC5CB7" w:rsidP="004446F8">
      <w:pPr>
        <w:numPr>
          <w:ilvl w:val="0"/>
          <w:numId w:val="50"/>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73" w:name="_Hlk144467170"/>
      <w:r w:rsidRPr="00F8529D">
        <w:rPr>
          <w:sz w:val="22"/>
          <w:szCs w:val="22"/>
        </w:rPr>
        <w:t>w całości lub części</w:t>
      </w:r>
      <w:bookmarkEnd w:id="173"/>
      <w:r w:rsidRPr="00F8529D">
        <w:rPr>
          <w:sz w:val="22"/>
          <w:szCs w:val="22"/>
        </w:rPr>
        <w:t xml:space="preserve"> lub wypowiedzieć Umowę (ex nunc – od teraz) w całości lub części, w przypadku:</w:t>
      </w:r>
    </w:p>
    <w:p w14:paraId="68DB7703" w14:textId="77777777" w:rsidR="00AC5CB7" w:rsidRPr="003C37C7" w:rsidRDefault="00AC5CB7" w:rsidP="004446F8">
      <w:pPr>
        <w:numPr>
          <w:ilvl w:val="1"/>
          <w:numId w:val="50"/>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rsidP="004446F8">
      <w:pPr>
        <w:numPr>
          <w:ilvl w:val="1"/>
          <w:numId w:val="50"/>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rsidP="004446F8">
      <w:pPr>
        <w:numPr>
          <w:ilvl w:val="1"/>
          <w:numId w:val="50"/>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rsidP="004446F8">
      <w:pPr>
        <w:numPr>
          <w:ilvl w:val="1"/>
          <w:numId w:val="50"/>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rsidP="004446F8">
      <w:pPr>
        <w:numPr>
          <w:ilvl w:val="1"/>
          <w:numId w:val="50"/>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rsidP="004446F8">
      <w:pPr>
        <w:numPr>
          <w:ilvl w:val="2"/>
          <w:numId w:val="50"/>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rsidP="004446F8">
      <w:pPr>
        <w:numPr>
          <w:ilvl w:val="2"/>
          <w:numId w:val="50"/>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rsidP="004446F8">
      <w:pPr>
        <w:numPr>
          <w:ilvl w:val="2"/>
          <w:numId w:val="50"/>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rsidP="004446F8">
      <w:pPr>
        <w:numPr>
          <w:ilvl w:val="1"/>
          <w:numId w:val="50"/>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rsidP="004446F8">
      <w:pPr>
        <w:numPr>
          <w:ilvl w:val="1"/>
          <w:numId w:val="50"/>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rsidP="004446F8">
      <w:pPr>
        <w:numPr>
          <w:ilvl w:val="1"/>
          <w:numId w:val="50"/>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rsidP="004446F8">
      <w:pPr>
        <w:numPr>
          <w:ilvl w:val="0"/>
          <w:numId w:val="50"/>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77777777" w:rsidR="00AC5CB7" w:rsidRDefault="00AC5CB7" w:rsidP="004446F8">
      <w:pPr>
        <w:numPr>
          <w:ilvl w:val="0"/>
          <w:numId w:val="50"/>
        </w:numPr>
        <w:ind w:left="284" w:hanging="284"/>
        <w:jc w:val="both"/>
        <w:rPr>
          <w:sz w:val="22"/>
          <w:szCs w:val="22"/>
        </w:rPr>
      </w:pPr>
      <w:r w:rsidRPr="00F8529D">
        <w:rPr>
          <w:sz w:val="22"/>
          <w:szCs w:val="22"/>
        </w:rPr>
        <w:t xml:space="preserve">Z uprawnienia do odstąpienia od Umowy (w całości lub części), w przypadkach określonych w ust. 2 powyżej, a także w innych przypadkach określonych w Umowie, Zamawiający może skorzystać </w:t>
      </w:r>
      <w:r w:rsidRPr="00F8529D">
        <w:rPr>
          <w:sz w:val="22"/>
          <w:szCs w:val="22"/>
        </w:rPr>
        <w:lastRenderedPageBreak/>
        <w:t>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2069CE0" w14:textId="77777777" w:rsidR="00AC5CB7" w:rsidRPr="00F8529D" w:rsidRDefault="00AC5CB7" w:rsidP="004446F8">
      <w:pPr>
        <w:numPr>
          <w:ilvl w:val="0"/>
          <w:numId w:val="50"/>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77777777" w:rsidR="00AC5CB7" w:rsidRPr="003C37C7" w:rsidRDefault="00AC5CB7" w:rsidP="004446F8">
      <w:pPr>
        <w:numPr>
          <w:ilvl w:val="0"/>
          <w:numId w:val="50"/>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F3B3C2C" w14:textId="77777777" w:rsidR="00AC5CB7" w:rsidRDefault="00AC5CB7" w:rsidP="004446F8">
      <w:pPr>
        <w:numPr>
          <w:ilvl w:val="0"/>
          <w:numId w:val="50"/>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E802A93" w14:textId="77777777" w:rsidR="00AC5CB7" w:rsidRPr="003C37C7" w:rsidRDefault="00AC5CB7" w:rsidP="004446F8">
      <w:pPr>
        <w:numPr>
          <w:ilvl w:val="0"/>
          <w:numId w:val="50"/>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rsidP="004446F8">
      <w:pPr>
        <w:numPr>
          <w:ilvl w:val="1"/>
          <w:numId w:val="50"/>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rsidP="004446F8">
      <w:pPr>
        <w:numPr>
          <w:ilvl w:val="1"/>
          <w:numId w:val="50"/>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rsidP="004446F8">
      <w:pPr>
        <w:numPr>
          <w:ilvl w:val="1"/>
          <w:numId w:val="50"/>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rsidP="004446F8">
      <w:pPr>
        <w:numPr>
          <w:ilvl w:val="0"/>
          <w:numId w:val="50"/>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rsidP="004446F8">
      <w:pPr>
        <w:numPr>
          <w:ilvl w:val="0"/>
          <w:numId w:val="50"/>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rsidP="004446F8">
      <w:pPr>
        <w:numPr>
          <w:ilvl w:val="0"/>
          <w:numId w:val="50"/>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71"/>
    </w:p>
    <w:p w14:paraId="3C3AFFF7" w14:textId="22A1CD69" w:rsidR="003C37C7" w:rsidRPr="003C37C7" w:rsidRDefault="003C37C7" w:rsidP="003C37C7">
      <w:pPr>
        <w:keepNext/>
        <w:spacing w:before="120"/>
        <w:ind w:left="432"/>
        <w:jc w:val="center"/>
        <w:outlineLvl w:val="0"/>
        <w:rPr>
          <w:b/>
          <w:bCs/>
          <w:sz w:val="24"/>
          <w:szCs w:val="24"/>
        </w:rPr>
      </w:pPr>
      <w:bookmarkStart w:id="174" w:name="_Toc64016211"/>
      <w:bookmarkStart w:id="175" w:name="_Toc104305475"/>
      <w:bookmarkStart w:id="176" w:name="_Toc106799424"/>
      <w:bookmarkStart w:id="177" w:name="_Hlk67826402"/>
      <w:bookmarkEnd w:id="172"/>
      <w:r w:rsidRPr="003C37C7">
        <w:rPr>
          <w:b/>
          <w:bCs/>
          <w:sz w:val="24"/>
          <w:szCs w:val="24"/>
        </w:rPr>
        <w:t>§ 1</w:t>
      </w:r>
      <w:r w:rsidR="005B3730">
        <w:rPr>
          <w:b/>
          <w:bCs/>
          <w:sz w:val="24"/>
          <w:szCs w:val="24"/>
        </w:rPr>
        <w:t>3</w:t>
      </w:r>
      <w:r w:rsidRPr="003C37C7">
        <w:rPr>
          <w:b/>
          <w:bCs/>
          <w:sz w:val="24"/>
          <w:szCs w:val="24"/>
        </w:rPr>
        <w:t>. Zmiany Umowy</w:t>
      </w:r>
      <w:bookmarkEnd w:id="174"/>
      <w:bookmarkEnd w:id="175"/>
      <w:bookmarkEnd w:id="176"/>
    </w:p>
    <w:p w14:paraId="3E7A7E8C" w14:textId="72EB3644" w:rsidR="003C37C7" w:rsidRPr="003C37C7" w:rsidRDefault="003C37C7" w:rsidP="004446F8">
      <w:pPr>
        <w:numPr>
          <w:ilvl w:val="0"/>
          <w:numId w:val="67"/>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4F7F365B" w:rsidR="003C37C7" w:rsidRPr="003C37C7" w:rsidRDefault="00EA389E" w:rsidP="004446F8">
      <w:pPr>
        <w:numPr>
          <w:ilvl w:val="0"/>
          <w:numId w:val="67"/>
        </w:numPr>
        <w:spacing w:line="259" w:lineRule="auto"/>
        <w:ind w:left="357" w:hanging="357"/>
        <w:jc w:val="both"/>
        <w:rPr>
          <w:sz w:val="22"/>
          <w:szCs w:val="22"/>
        </w:rPr>
      </w:pPr>
      <w:bookmarkStart w:id="178" w:name="_Hlk151194268"/>
      <w:r w:rsidRPr="00EB0B98">
        <w:rPr>
          <w:sz w:val="22"/>
          <w:szCs w:val="22"/>
        </w:rPr>
        <w:t xml:space="preserve">Zamawiający przewiduje możliwość dokonania następujących zmian postanowień zawartej Umowy w stosunku do treści oferty </w:t>
      </w:r>
      <w:r w:rsidRPr="00F8529D">
        <w:rPr>
          <w:sz w:val="22"/>
          <w:szCs w:val="22"/>
        </w:rPr>
        <w:t>Wykonawcy (przy czym Zamawiający nie ma obowiązku dokonania zmian Umowy):</w:t>
      </w:r>
      <w:bookmarkEnd w:id="178"/>
    </w:p>
    <w:p w14:paraId="7A701E75" w14:textId="77777777" w:rsidR="003C37C7" w:rsidRPr="003C37C7" w:rsidRDefault="003C37C7" w:rsidP="004446F8">
      <w:pPr>
        <w:numPr>
          <w:ilvl w:val="1"/>
          <w:numId w:val="67"/>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rsidP="004446F8">
      <w:pPr>
        <w:numPr>
          <w:ilvl w:val="2"/>
          <w:numId w:val="67"/>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rsidP="004446F8">
      <w:pPr>
        <w:numPr>
          <w:ilvl w:val="2"/>
          <w:numId w:val="67"/>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rsidP="004446F8">
      <w:pPr>
        <w:numPr>
          <w:ilvl w:val="2"/>
          <w:numId w:val="67"/>
        </w:numPr>
        <w:spacing w:line="259" w:lineRule="auto"/>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rsidP="004446F8">
      <w:pPr>
        <w:numPr>
          <w:ilvl w:val="2"/>
          <w:numId w:val="67"/>
        </w:numPr>
        <w:spacing w:line="259" w:lineRule="auto"/>
        <w:jc w:val="both"/>
        <w:rPr>
          <w:sz w:val="22"/>
          <w:szCs w:val="22"/>
        </w:rPr>
      </w:pPr>
      <w:r w:rsidRPr="003C37C7">
        <w:rPr>
          <w:sz w:val="22"/>
          <w:szCs w:val="22"/>
        </w:rPr>
        <w:lastRenderedPageBreak/>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rsidP="004446F8">
      <w:pPr>
        <w:numPr>
          <w:ilvl w:val="1"/>
          <w:numId w:val="67"/>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rsidP="004446F8">
      <w:pPr>
        <w:numPr>
          <w:ilvl w:val="2"/>
          <w:numId w:val="67"/>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rsidP="004446F8">
      <w:pPr>
        <w:numPr>
          <w:ilvl w:val="2"/>
          <w:numId w:val="67"/>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rsidP="004446F8">
      <w:pPr>
        <w:numPr>
          <w:ilvl w:val="2"/>
          <w:numId w:val="67"/>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rsidP="004446F8">
      <w:pPr>
        <w:numPr>
          <w:ilvl w:val="2"/>
          <w:numId w:val="67"/>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3EFF7D64" w:rsidR="00B53B10" w:rsidRPr="00B53B10" w:rsidRDefault="00B53B10" w:rsidP="004446F8">
      <w:pPr>
        <w:pStyle w:val="Akapitzlist"/>
        <w:numPr>
          <w:ilvl w:val="2"/>
          <w:numId w:val="67"/>
        </w:numPr>
        <w:rPr>
          <w:sz w:val="22"/>
          <w:szCs w:val="22"/>
        </w:rPr>
      </w:pPr>
      <w:r w:rsidRPr="00B53B10">
        <w:rPr>
          <w:sz w:val="22"/>
          <w:szCs w:val="22"/>
        </w:rPr>
        <w:t>zmiany będące następstwem okoliczności leżących po stronie Zamawiającego, w szczególności: wstrzymanie realizacji Umowy przez Zamawiającego ze względów technologicznych, organizacyjnych i ekonomicznych</w:t>
      </w:r>
    </w:p>
    <w:p w14:paraId="696DEB5C" w14:textId="77777777" w:rsidR="003C37C7" w:rsidRPr="003C37C7" w:rsidRDefault="003C37C7" w:rsidP="003C37C7">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8EB2447" w14:textId="7D6259E3" w:rsidR="003C37C7" w:rsidRPr="003C37C7" w:rsidRDefault="003C37C7" w:rsidP="004446F8">
      <w:pPr>
        <w:numPr>
          <w:ilvl w:val="1"/>
          <w:numId w:val="67"/>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7974C08F" w:rsidR="003C37C7" w:rsidRPr="003C37C7" w:rsidRDefault="009F4C3C" w:rsidP="003C37C7">
      <w:pPr>
        <w:spacing w:line="259" w:lineRule="auto"/>
        <w:ind w:left="709"/>
        <w:contextualSpacing/>
        <w:jc w:val="both"/>
        <w:rPr>
          <w:sz w:val="22"/>
          <w:szCs w:val="22"/>
        </w:rPr>
      </w:pPr>
      <w:bookmarkStart w:id="17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0" w:name="_Hlk147848467"/>
      <w:r w:rsidRPr="00F8529D">
        <w:rPr>
          <w:sz w:val="22"/>
          <w:szCs w:val="22"/>
        </w:rPr>
        <w:t xml:space="preserve">, </w:t>
      </w:r>
      <w:bookmarkEnd w:id="179"/>
      <w:bookmarkEnd w:id="180"/>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16E194D8" w14:textId="77777777" w:rsidR="003C37C7" w:rsidRPr="003C37C7" w:rsidRDefault="003C37C7" w:rsidP="004446F8">
      <w:pPr>
        <w:numPr>
          <w:ilvl w:val="0"/>
          <w:numId w:val="67"/>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rsidP="004446F8">
      <w:pPr>
        <w:numPr>
          <w:ilvl w:val="0"/>
          <w:numId w:val="58"/>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rsidP="004446F8">
      <w:pPr>
        <w:numPr>
          <w:ilvl w:val="0"/>
          <w:numId w:val="58"/>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rsidP="004446F8">
      <w:pPr>
        <w:numPr>
          <w:ilvl w:val="0"/>
          <w:numId w:val="58"/>
        </w:numPr>
        <w:spacing w:line="259" w:lineRule="auto"/>
        <w:ind w:left="426" w:hanging="142"/>
        <w:contextualSpacing/>
        <w:jc w:val="both"/>
        <w:rPr>
          <w:sz w:val="22"/>
          <w:szCs w:val="22"/>
        </w:rPr>
      </w:pPr>
      <w:r w:rsidRPr="003C37C7">
        <w:rPr>
          <w:sz w:val="22"/>
          <w:szCs w:val="22"/>
        </w:rPr>
        <w:t>zmiana lub wprowadzenie nowego Podwykonawcy (§8 ust. 12),</w:t>
      </w:r>
    </w:p>
    <w:p w14:paraId="167AE88F" w14:textId="77777777" w:rsidR="003C37C7" w:rsidRPr="003C37C7" w:rsidRDefault="003C37C7" w:rsidP="004446F8">
      <w:pPr>
        <w:numPr>
          <w:ilvl w:val="0"/>
          <w:numId w:val="58"/>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3C37C7" w:rsidRDefault="003C37C7" w:rsidP="004446F8">
      <w:pPr>
        <w:numPr>
          <w:ilvl w:val="0"/>
          <w:numId w:val="58"/>
        </w:numPr>
        <w:ind w:left="426" w:hanging="142"/>
        <w:jc w:val="both"/>
        <w:rPr>
          <w:i/>
          <w:iCs/>
          <w:sz w:val="22"/>
          <w:szCs w:val="22"/>
        </w:rPr>
      </w:pPr>
      <w:r w:rsidRPr="003C37C7">
        <w:rPr>
          <w:sz w:val="22"/>
          <w:szCs w:val="22"/>
        </w:rPr>
        <w:t>zmiana terminu realizacji w związku z wystąpieniem siły wyższej, wg zasad określonych w §18 ust. 4.</w:t>
      </w:r>
      <w:bookmarkStart w:id="181" w:name="_Hlk94377895"/>
    </w:p>
    <w:p w14:paraId="0536B4FF" w14:textId="77777777" w:rsidR="003C37C7" w:rsidRPr="003C37C7" w:rsidRDefault="003C37C7" w:rsidP="003C37C7">
      <w:pPr>
        <w:jc w:val="both"/>
        <w:rPr>
          <w:iCs/>
          <w:sz w:val="22"/>
          <w:szCs w:val="22"/>
        </w:rPr>
      </w:pPr>
    </w:p>
    <w:p w14:paraId="1ECA40C7" w14:textId="485B2AA5" w:rsidR="003C37C7" w:rsidRPr="003C37C7" w:rsidRDefault="003C37C7" w:rsidP="003C37C7">
      <w:pPr>
        <w:keepNext/>
        <w:ind w:left="432"/>
        <w:jc w:val="center"/>
        <w:outlineLvl w:val="0"/>
        <w:rPr>
          <w:b/>
          <w:bCs/>
          <w:sz w:val="24"/>
          <w:szCs w:val="24"/>
        </w:rPr>
      </w:pPr>
      <w:bookmarkStart w:id="182" w:name="_Toc64016213"/>
      <w:bookmarkStart w:id="183" w:name="_Toc104305476"/>
      <w:bookmarkStart w:id="184" w:name="_Toc106799425"/>
      <w:bookmarkStart w:id="185" w:name="_Hlk67826426"/>
      <w:bookmarkEnd w:id="177"/>
      <w:bookmarkEnd w:id="181"/>
      <w:r w:rsidRPr="003C37C7">
        <w:rPr>
          <w:b/>
          <w:bCs/>
          <w:sz w:val="24"/>
          <w:szCs w:val="24"/>
        </w:rPr>
        <w:t>§ 1</w:t>
      </w:r>
      <w:r w:rsidR="005B3730">
        <w:rPr>
          <w:b/>
          <w:bCs/>
          <w:sz w:val="24"/>
          <w:szCs w:val="24"/>
        </w:rPr>
        <w:t>4</w:t>
      </w:r>
      <w:r w:rsidRPr="003C37C7">
        <w:rPr>
          <w:b/>
          <w:bCs/>
          <w:sz w:val="24"/>
          <w:szCs w:val="24"/>
        </w:rPr>
        <w:t>. Ochrona danych osobowych</w:t>
      </w:r>
      <w:bookmarkEnd w:id="182"/>
      <w:bookmarkEnd w:id="183"/>
      <w:bookmarkEnd w:id="184"/>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85"/>
    </w:p>
    <w:p w14:paraId="0A04AA1C" w14:textId="77777777" w:rsidR="003C37C7" w:rsidRPr="003C37C7" w:rsidRDefault="003C37C7" w:rsidP="003C37C7">
      <w:pPr>
        <w:ind w:left="284"/>
        <w:contextualSpacing/>
        <w:jc w:val="both"/>
        <w:rPr>
          <w:bCs/>
          <w:sz w:val="22"/>
          <w:szCs w:val="22"/>
        </w:rPr>
      </w:pPr>
    </w:p>
    <w:p w14:paraId="6FFEA612" w14:textId="7FC0453F" w:rsidR="003C37C7" w:rsidRPr="003C37C7" w:rsidRDefault="003C37C7" w:rsidP="003C37C7">
      <w:pPr>
        <w:keepNext/>
        <w:ind w:left="432"/>
        <w:jc w:val="center"/>
        <w:outlineLvl w:val="0"/>
        <w:rPr>
          <w:b/>
          <w:bCs/>
          <w:sz w:val="24"/>
          <w:szCs w:val="24"/>
        </w:rPr>
      </w:pPr>
      <w:bookmarkStart w:id="186" w:name="_Toc64016214"/>
      <w:bookmarkStart w:id="187" w:name="_Toc104305477"/>
      <w:bookmarkStart w:id="188" w:name="_Toc106799426"/>
      <w:r w:rsidRPr="003C37C7">
        <w:rPr>
          <w:b/>
          <w:bCs/>
          <w:sz w:val="24"/>
          <w:szCs w:val="24"/>
        </w:rPr>
        <w:lastRenderedPageBreak/>
        <w:t>§ 1</w:t>
      </w:r>
      <w:r w:rsidR="005B3730">
        <w:rPr>
          <w:b/>
          <w:bCs/>
          <w:sz w:val="24"/>
          <w:szCs w:val="24"/>
        </w:rPr>
        <w:t>5</w:t>
      </w:r>
      <w:r w:rsidRPr="003C37C7">
        <w:rPr>
          <w:b/>
          <w:bCs/>
          <w:sz w:val="24"/>
          <w:szCs w:val="24"/>
        </w:rPr>
        <w:t>. Ochrona tajemnic przedsiębiorcy, zachowanie poufności</w:t>
      </w:r>
      <w:bookmarkEnd w:id="186"/>
      <w:bookmarkEnd w:id="187"/>
      <w:bookmarkEnd w:id="188"/>
    </w:p>
    <w:p w14:paraId="7BC82403" w14:textId="77777777" w:rsidR="002C400A" w:rsidRPr="003C37C7" w:rsidRDefault="002C400A" w:rsidP="004446F8">
      <w:pPr>
        <w:numPr>
          <w:ilvl w:val="0"/>
          <w:numId w:val="51"/>
        </w:numPr>
        <w:ind w:left="284" w:hanging="281"/>
        <w:jc w:val="both"/>
        <w:rPr>
          <w:sz w:val="22"/>
          <w:szCs w:val="22"/>
        </w:rPr>
      </w:pPr>
      <w:bookmarkStart w:id="189" w:name="_Hlk94036862"/>
      <w:bookmarkStart w:id="190"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C37C7" w:rsidRDefault="002C400A" w:rsidP="004446F8">
      <w:pPr>
        <w:numPr>
          <w:ilvl w:val="0"/>
          <w:numId w:val="51"/>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rsidP="004446F8">
      <w:pPr>
        <w:numPr>
          <w:ilvl w:val="0"/>
          <w:numId w:val="51"/>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rsidP="004446F8">
      <w:pPr>
        <w:numPr>
          <w:ilvl w:val="0"/>
          <w:numId w:val="51"/>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rsidP="004446F8">
      <w:pPr>
        <w:numPr>
          <w:ilvl w:val="1"/>
          <w:numId w:val="51"/>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rsidP="004446F8">
      <w:pPr>
        <w:numPr>
          <w:ilvl w:val="1"/>
          <w:numId w:val="51"/>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rsidP="004446F8">
      <w:pPr>
        <w:numPr>
          <w:ilvl w:val="1"/>
          <w:numId w:val="51"/>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rsidP="004446F8">
      <w:pPr>
        <w:numPr>
          <w:ilvl w:val="0"/>
          <w:numId w:val="51"/>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rsidP="004446F8">
      <w:pPr>
        <w:numPr>
          <w:ilvl w:val="1"/>
          <w:numId w:val="51"/>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rsidP="004446F8">
      <w:pPr>
        <w:numPr>
          <w:ilvl w:val="1"/>
          <w:numId w:val="51"/>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rsidP="004446F8">
      <w:pPr>
        <w:numPr>
          <w:ilvl w:val="1"/>
          <w:numId w:val="51"/>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rsidP="004446F8">
      <w:pPr>
        <w:numPr>
          <w:ilvl w:val="0"/>
          <w:numId w:val="51"/>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77777777" w:rsidR="002C400A" w:rsidRPr="003C37C7" w:rsidRDefault="002C400A" w:rsidP="004446F8">
      <w:pPr>
        <w:numPr>
          <w:ilvl w:val="0"/>
          <w:numId w:val="51"/>
        </w:numPr>
        <w:spacing w:line="259" w:lineRule="auto"/>
        <w:ind w:left="284" w:hanging="278"/>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2C22BA3" w14:textId="77777777" w:rsidR="002C400A" w:rsidRPr="003C37C7" w:rsidRDefault="002C400A" w:rsidP="004446F8">
      <w:pPr>
        <w:numPr>
          <w:ilvl w:val="0"/>
          <w:numId w:val="51"/>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rsidP="004446F8">
      <w:pPr>
        <w:numPr>
          <w:ilvl w:val="0"/>
          <w:numId w:val="51"/>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rsidP="004446F8">
      <w:pPr>
        <w:numPr>
          <w:ilvl w:val="0"/>
          <w:numId w:val="51"/>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89"/>
    <w:p w14:paraId="0F011971" w14:textId="77777777" w:rsidR="003C37C7" w:rsidRPr="003C37C7" w:rsidRDefault="003C37C7" w:rsidP="003C37C7">
      <w:pPr>
        <w:ind w:left="363"/>
        <w:jc w:val="both"/>
        <w:rPr>
          <w:sz w:val="2"/>
          <w:szCs w:val="2"/>
        </w:rPr>
      </w:pPr>
    </w:p>
    <w:p w14:paraId="3839C22B" w14:textId="028E41FC" w:rsidR="003C37C7" w:rsidRPr="003C37C7" w:rsidRDefault="003C37C7" w:rsidP="003C37C7">
      <w:pPr>
        <w:keepNext/>
        <w:ind w:left="432"/>
        <w:jc w:val="center"/>
        <w:outlineLvl w:val="0"/>
        <w:rPr>
          <w:b/>
          <w:bCs/>
          <w:sz w:val="24"/>
          <w:szCs w:val="24"/>
        </w:rPr>
      </w:pPr>
      <w:bookmarkStart w:id="191" w:name="_Toc64016215"/>
      <w:bookmarkStart w:id="192" w:name="_Toc104305478"/>
      <w:bookmarkStart w:id="193" w:name="_Toc106799427"/>
      <w:bookmarkEnd w:id="190"/>
      <w:r w:rsidRPr="003C37C7">
        <w:rPr>
          <w:b/>
          <w:bCs/>
          <w:sz w:val="24"/>
          <w:szCs w:val="24"/>
        </w:rPr>
        <w:t>§ 1</w:t>
      </w:r>
      <w:r w:rsidR="005B3730">
        <w:rPr>
          <w:b/>
          <w:bCs/>
          <w:sz w:val="24"/>
          <w:szCs w:val="24"/>
        </w:rPr>
        <w:t>6</w:t>
      </w:r>
      <w:r w:rsidRPr="003C37C7">
        <w:rPr>
          <w:b/>
          <w:bCs/>
          <w:sz w:val="24"/>
          <w:szCs w:val="24"/>
        </w:rPr>
        <w:t>. Zasady etyki</w:t>
      </w:r>
      <w:bookmarkEnd w:id="191"/>
      <w:bookmarkEnd w:id="192"/>
      <w:bookmarkEnd w:id="193"/>
    </w:p>
    <w:p w14:paraId="216BEE35" w14:textId="77777777" w:rsidR="00E84B08" w:rsidRPr="003C37C7" w:rsidRDefault="00E84B08" w:rsidP="004446F8">
      <w:pPr>
        <w:numPr>
          <w:ilvl w:val="0"/>
          <w:numId w:val="52"/>
        </w:numPr>
        <w:ind w:left="284" w:hanging="284"/>
        <w:jc w:val="both"/>
        <w:rPr>
          <w:sz w:val="22"/>
          <w:szCs w:val="22"/>
        </w:rPr>
      </w:pPr>
      <w:bookmarkStart w:id="194"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35ECBDC" w:rsidR="00E84B08" w:rsidRPr="00225D19" w:rsidRDefault="00E84B08" w:rsidP="004446F8">
      <w:pPr>
        <w:numPr>
          <w:ilvl w:val="1"/>
          <w:numId w:val="52"/>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w:t>
      </w:r>
      <w:r w:rsidRPr="00225D19">
        <w:rPr>
          <w:sz w:val="22"/>
          <w:szCs w:val="22"/>
        </w:rPr>
        <w:t xml:space="preserve">2002 nr 197 poz.1661 z </w:t>
      </w:r>
      <w:proofErr w:type="spellStart"/>
      <w:r w:rsidRPr="00225D19">
        <w:rPr>
          <w:sz w:val="22"/>
          <w:szCs w:val="22"/>
        </w:rPr>
        <w:t>późn</w:t>
      </w:r>
      <w:proofErr w:type="spellEnd"/>
      <w:r w:rsidRPr="00225D19">
        <w:rPr>
          <w:sz w:val="22"/>
          <w:szCs w:val="22"/>
        </w:rPr>
        <w:t>. zm.).</w:t>
      </w:r>
    </w:p>
    <w:p w14:paraId="01575F65" w14:textId="77777777" w:rsidR="00E84B08" w:rsidRPr="00225D19" w:rsidRDefault="00E84B08" w:rsidP="004446F8">
      <w:pPr>
        <w:numPr>
          <w:ilvl w:val="1"/>
          <w:numId w:val="52"/>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95" w:name="_Hlk148611757"/>
      <w:r w:rsidRPr="00225D19">
        <w:rPr>
          <w:sz w:val="22"/>
          <w:szCs w:val="22"/>
        </w:rPr>
        <w:t xml:space="preserve">(Dz. U. 1993 nr 47 poz.211. z </w:t>
      </w:r>
      <w:proofErr w:type="spellStart"/>
      <w:r w:rsidRPr="00225D19">
        <w:rPr>
          <w:sz w:val="22"/>
          <w:szCs w:val="22"/>
        </w:rPr>
        <w:t>późn</w:t>
      </w:r>
      <w:proofErr w:type="spellEnd"/>
      <w:r w:rsidRPr="00225D19">
        <w:rPr>
          <w:sz w:val="22"/>
          <w:szCs w:val="22"/>
        </w:rPr>
        <w:t>. zm.).</w:t>
      </w:r>
      <w:bookmarkEnd w:id="195"/>
    </w:p>
    <w:p w14:paraId="49E1EB4F" w14:textId="0FF34610" w:rsidR="003C37C7" w:rsidRPr="00225D19" w:rsidRDefault="00E84B08" w:rsidP="004446F8">
      <w:pPr>
        <w:numPr>
          <w:ilvl w:val="0"/>
          <w:numId w:val="52"/>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rsidP="004446F8">
      <w:pPr>
        <w:numPr>
          <w:ilvl w:val="0"/>
          <w:numId w:val="52"/>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225D19">
          <w:rPr>
            <w:rStyle w:val="Hipercze"/>
            <w:sz w:val="22"/>
            <w:szCs w:val="22"/>
          </w:rPr>
          <w:t>https://www.pgg.pl/strefa-korporacyjna/firma/inne/polityka-antykorupcyjna</w:t>
        </w:r>
      </w:hyperlink>
    </w:p>
    <w:p w14:paraId="3A957047" w14:textId="77777777" w:rsidR="00225D19" w:rsidRPr="00225D19" w:rsidRDefault="00225D19" w:rsidP="004446F8">
      <w:pPr>
        <w:numPr>
          <w:ilvl w:val="0"/>
          <w:numId w:val="52"/>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rsidP="004446F8">
      <w:pPr>
        <w:numPr>
          <w:ilvl w:val="0"/>
          <w:numId w:val="52"/>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rsidP="004446F8">
      <w:pPr>
        <w:numPr>
          <w:ilvl w:val="0"/>
          <w:numId w:val="52"/>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rsidP="004446F8">
      <w:pPr>
        <w:numPr>
          <w:ilvl w:val="0"/>
          <w:numId w:val="52"/>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34CE18E2" w:rsidR="003C37C7" w:rsidRPr="003C37C7" w:rsidRDefault="003C37C7" w:rsidP="003C37C7">
      <w:pPr>
        <w:keepNext/>
        <w:ind w:left="284" w:hanging="284"/>
        <w:jc w:val="center"/>
        <w:outlineLvl w:val="0"/>
        <w:rPr>
          <w:b/>
          <w:bCs/>
          <w:sz w:val="24"/>
          <w:szCs w:val="24"/>
        </w:rPr>
      </w:pPr>
      <w:bookmarkStart w:id="196" w:name="_Toc104305479"/>
      <w:bookmarkStart w:id="197" w:name="_Toc106799428"/>
      <w:bookmarkStart w:id="198" w:name="_Hlk67826575"/>
      <w:bookmarkStart w:id="199" w:name="_Toc64016216"/>
      <w:bookmarkEnd w:id="194"/>
      <w:r w:rsidRPr="003C37C7">
        <w:rPr>
          <w:b/>
          <w:bCs/>
          <w:sz w:val="24"/>
          <w:szCs w:val="24"/>
        </w:rPr>
        <w:t>§ 1</w:t>
      </w:r>
      <w:r w:rsidR="0092270D">
        <w:rPr>
          <w:b/>
          <w:bCs/>
          <w:sz w:val="24"/>
          <w:szCs w:val="24"/>
        </w:rPr>
        <w:t>7</w:t>
      </w:r>
      <w:r w:rsidRPr="003C37C7">
        <w:rPr>
          <w:b/>
          <w:bCs/>
          <w:sz w:val="24"/>
          <w:szCs w:val="24"/>
        </w:rPr>
        <w:t>. Nadzór wynikający z zarządzania środowiskowego</w:t>
      </w:r>
      <w:bookmarkEnd w:id="196"/>
      <w:bookmarkEnd w:id="197"/>
    </w:p>
    <w:p w14:paraId="39C73974" w14:textId="77777777" w:rsidR="003C37C7" w:rsidRPr="003C37C7" w:rsidRDefault="003C37C7" w:rsidP="004446F8">
      <w:pPr>
        <w:numPr>
          <w:ilvl w:val="0"/>
          <w:numId w:val="53"/>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Pr="003C37C7" w:rsidRDefault="003C37C7" w:rsidP="004446F8">
      <w:pPr>
        <w:numPr>
          <w:ilvl w:val="0"/>
          <w:numId w:val="53"/>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23"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4"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68DE5C78" w14:textId="77777777" w:rsidR="003C37C7" w:rsidRPr="003C37C7" w:rsidRDefault="003C37C7" w:rsidP="003C37C7">
      <w:pPr>
        <w:jc w:val="both"/>
        <w:rPr>
          <w:sz w:val="22"/>
          <w:szCs w:val="22"/>
        </w:rPr>
      </w:pPr>
    </w:p>
    <w:p w14:paraId="358E57FD" w14:textId="3C234288" w:rsidR="003C37C7" w:rsidRPr="003C37C7" w:rsidRDefault="003C37C7" w:rsidP="003C37C7">
      <w:pPr>
        <w:keepNext/>
        <w:ind w:left="432"/>
        <w:jc w:val="center"/>
        <w:outlineLvl w:val="0"/>
        <w:rPr>
          <w:b/>
          <w:bCs/>
          <w:sz w:val="24"/>
          <w:szCs w:val="24"/>
        </w:rPr>
      </w:pPr>
      <w:bookmarkStart w:id="200" w:name="_Toc104305480"/>
      <w:bookmarkStart w:id="201" w:name="_Toc106799429"/>
      <w:bookmarkStart w:id="202" w:name="_Hlk67826617"/>
      <w:bookmarkEnd w:id="198"/>
      <w:r w:rsidRPr="003C37C7">
        <w:rPr>
          <w:b/>
          <w:bCs/>
          <w:sz w:val="24"/>
          <w:szCs w:val="24"/>
        </w:rPr>
        <w:t xml:space="preserve">§ </w:t>
      </w:r>
      <w:r w:rsidR="0092270D">
        <w:rPr>
          <w:b/>
          <w:bCs/>
          <w:sz w:val="24"/>
          <w:szCs w:val="24"/>
        </w:rPr>
        <w:t>18</w:t>
      </w:r>
      <w:r w:rsidRPr="003C37C7">
        <w:rPr>
          <w:b/>
          <w:bCs/>
          <w:sz w:val="24"/>
          <w:szCs w:val="24"/>
        </w:rPr>
        <w:t>. Siła wyższa</w:t>
      </w:r>
      <w:bookmarkEnd w:id="199"/>
      <w:bookmarkEnd w:id="200"/>
      <w:bookmarkEnd w:id="201"/>
    </w:p>
    <w:p w14:paraId="2A2625A3" w14:textId="77777777" w:rsidR="00E84B08" w:rsidRPr="00E66F78" w:rsidRDefault="00E84B08" w:rsidP="004446F8">
      <w:pPr>
        <w:numPr>
          <w:ilvl w:val="0"/>
          <w:numId w:val="65"/>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rsidP="004446F8">
      <w:pPr>
        <w:numPr>
          <w:ilvl w:val="0"/>
          <w:numId w:val="65"/>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rsidP="004446F8">
      <w:pPr>
        <w:numPr>
          <w:ilvl w:val="1"/>
          <w:numId w:val="65"/>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rsidP="004446F8">
      <w:pPr>
        <w:numPr>
          <w:ilvl w:val="1"/>
          <w:numId w:val="65"/>
        </w:numPr>
        <w:ind w:left="567" w:hanging="283"/>
        <w:jc w:val="both"/>
        <w:rPr>
          <w:sz w:val="22"/>
          <w:szCs w:val="22"/>
        </w:rPr>
      </w:pPr>
      <w:r w:rsidRPr="00F8529D">
        <w:rPr>
          <w:sz w:val="22"/>
          <w:szCs w:val="22"/>
        </w:rPr>
        <w:t>akty władzy państwowej np. stan wojenny, stan wyjątkowy, itp.,</w:t>
      </w:r>
    </w:p>
    <w:p w14:paraId="526F6909" w14:textId="77777777" w:rsidR="00E84B08" w:rsidRPr="00F8529D" w:rsidRDefault="00E84B08" w:rsidP="004446F8">
      <w:pPr>
        <w:numPr>
          <w:ilvl w:val="1"/>
          <w:numId w:val="65"/>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rsidP="004446F8">
      <w:pPr>
        <w:numPr>
          <w:ilvl w:val="0"/>
          <w:numId w:val="65"/>
        </w:numPr>
        <w:ind w:left="284" w:hanging="284"/>
        <w:jc w:val="both"/>
        <w:rPr>
          <w:sz w:val="22"/>
          <w:szCs w:val="22"/>
        </w:rPr>
      </w:pPr>
      <w:bookmarkStart w:id="203"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03"/>
    <w:p w14:paraId="64BB1E5D" w14:textId="5A658BE1" w:rsidR="003C37C7" w:rsidRPr="003C37C7" w:rsidRDefault="00E84B08" w:rsidP="004446F8">
      <w:pPr>
        <w:numPr>
          <w:ilvl w:val="0"/>
          <w:numId w:val="65"/>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4C3A3C65" w:rsidR="003C37C7" w:rsidRPr="003C37C7" w:rsidRDefault="003C37C7" w:rsidP="003C37C7">
      <w:pPr>
        <w:keepNext/>
        <w:ind w:left="431"/>
        <w:jc w:val="center"/>
        <w:outlineLvl w:val="0"/>
        <w:rPr>
          <w:b/>
          <w:bCs/>
          <w:sz w:val="24"/>
          <w:szCs w:val="24"/>
        </w:rPr>
      </w:pPr>
      <w:bookmarkStart w:id="204" w:name="_Toc64016217"/>
      <w:bookmarkStart w:id="205" w:name="_Toc104305481"/>
      <w:bookmarkStart w:id="206" w:name="_Toc106799430"/>
      <w:r w:rsidRPr="003C37C7">
        <w:rPr>
          <w:b/>
          <w:bCs/>
          <w:sz w:val="24"/>
          <w:szCs w:val="24"/>
        </w:rPr>
        <w:t xml:space="preserve">§ </w:t>
      </w:r>
      <w:r w:rsidR="00B826A1">
        <w:rPr>
          <w:b/>
          <w:bCs/>
          <w:sz w:val="24"/>
          <w:szCs w:val="24"/>
        </w:rPr>
        <w:t>19.</w:t>
      </w:r>
      <w:r w:rsidRPr="003C37C7">
        <w:rPr>
          <w:b/>
          <w:bCs/>
          <w:sz w:val="24"/>
          <w:szCs w:val="24"/>
        </w:rPr>
        <w:t>Postanowienia końcowe</w:t>
      </w:r>
      <w:bookmarkEnd w:id="204"/>
      <w:bookmarkEnd w:id="205"/>
      <w:bookmarkEnd w:id="206"/>
    </w:p>
    <w:p w14:paraId="29C46FAC" w14:textId="77777777" w:rsidR="00F94BF7" w:rsidRPr="00F94BF7" w:rsidRDefault="00F94BF7" w:rsidP="004446F8">
      <w:pPr>
        <w:numPr>
          <w:ilvl w:val="0"/>
          <w:numId w:val="54"/>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rsidP="004446F8">
      <w:pPr>
        <w:numPr>
          <w:ilvl w:val="0"/>
          <w:numId w:val="54"/>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rsidP="004446F8">
      <w:pPr>
        <w:numPr>
          <w:ilvl w:val="0"/>
          <w:numId w:val="54"/>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226E4786" w:rsidR="00A04A6A" w:rsidRPr="00B27AEE" w:rsidRDefault="00A04A6A" w:rsidP="004446F8">
      <w:pPr>
        <w:numPr>
          <w:ilvl w:val="0"/>
          <w:numId w:val="54"/>
        </w:numPr>
        <w:spacing w:before="100" w:beforeAutospacing="1" w:line="259" w:lineRule="auto"/>
        <w:ind w:left="284" w:hanging="284"/>
        <w:jc w:val="both"/>
        <w:rPr>
          <w:sz w:val="22"/>
          <w:szCs w:val="22"/>
        </w:rPr>
      </w:pPr>
      <w:r w:rsidRPr="00B27AEE">
        <w:rPr>
          <w:sz w:val="22"/>
          <w:szCs w:val="22"/>
        </w:rPr>
        <w:t xml:space="preserve">Umowa została sporządzona w dwóch egzemplarzach, po jednym dla każdej ze Stron. </w:t>
      </w:r>
      <w:r w:rsidRPr="00B27AEE">
        <w:rPr>
          <w:i/>
          <w:iCs/>
          <w:sz w:val="22"/>
          <w:szCs w:val="22"/>
        </w:rPr>
        <w:t xml:space="preserve">(zapis tylko </w:t>
      </w:r>
      <w:r w:rsidRPr="00B27AEE">
        <w:rPr>
          <w:i/>
          <w:iCs/>
          <w:sz w:val="22"/>
          <w:szCs w:val="22"/>
        </w:rPr>
        <w:br/>
        <w:t>w przypadku wersji papierowej)</w:t>
      </w:r>
    </w:p>
    <w:p w14:paraId="1A92C16B" w14:textId="77777777" w:rsidR="003C37C7" w:rsidRPr="003C37C7" w:rsidRDefault="003C37C7" w:rsidP="004446F8">
      <w:pPr>
        <w:numPr>
          <w:ilvl w:val="0"/>
          <w:numId w:val="54"/>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rsidP="004446F8">
      <w:pPr>
        <w:numPr>
          <w:ilvl w:val="2"/>
          <w:numId w:val="73"/>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rsidP="004446F8">
      <w:pPr>
        <w:numPr>
          <w:ilvl w:val="2"/>
          <w:numId w:val="73"/>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rsidP="004446F8">
      <w:pPr>
        <w:numPr>
          <w:ilvl w:val="2"/>
          <w:numId w:val="73"/>
        </w:numPr>
        <w:ind w:left="567" w:hanging="283"/>
        <w:contextualSpacing/>
        <w:jc w:val="both"/>
        <w:rPr>
          <w:sz w:val="22"/>
          <w:szCs w:val="22"/>
        </w:rPr>
      </w:pPr>
      <w:r w:rsidRPr="003C37C7">
        <w:rPr>
          <w:sz w:val="22"/>
          <w:szCs w:val="22"/>
        </w:rPr>
        <w:t>Załącznik nr 3 – Oświadczenie Wykonawcy o statusie przedsiębiorcy.</w:t>
      </w:r>
    </w:p>
    <w:bookmarkEnd w:id="202"/>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77777777" w:rsidR="003C37C7" w:rsidRPr="003C37C7" w:rsidRDefault="003C37C7" w:rsidP="003C37C7">
      <w:pPr>
        <w:keepNext/>
        <w:outlineLvl w:val="0"/>
        <w:rPr>
          <w:b/>
          <w:bCs/>
          <w:color w:val="FFFFFF" w:themeColor="background1"/>
          <w:sz w:val="24"/>
          <w:szCs w:val="24"/>
        </w:rPr>
      </w:pPr>
      <w:bookmarkStart w:id="207" w:name="_Toc104305482"/>
      <w:bookmarkStart w:id="208" w:name="_Toc106799431"/>
      <w:bookmarkStart w:id="209"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07"/>
      <w:bookmarkEnd w:id="208"/>
    </w:p>
    <w:bookmarkEnd w:id="209"/>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77777777" w:rsidR="003C37C7" w:rsidRPr="003C37C7" w:rsidRDefault="003C37C7" w:rsidP="003C37C7">
      <w:pPr>
        <w:keepNext/>
        <w:outlineLvl w:val="0"/>
        <w:rPr>
          <w:b/>
          <w:bCs/>
          <w:sz w:val="24"/>
          <w:szCs w:val="24"/>
        </w:rPr>
      </w:pPr>
      <w:bookmarkStart w:id="210" w:name="_Toc104305483"/>
      <w:bookmarkStart w:id="211" w:name="_Toc106799432"/>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10"/>
      <w:bookmarkEnd w:id="211"/>
    </w:p>
    <w:p w14:paraId="4FBD5FF7" w14:textId="77777777" w:rsidR="003C37C7" w:rsidRPr="003C37C7" w:rsidRDefault="003C37C7" w:rsidP="003C37C7">
      <w:pPr>
        <w:rPr>
          <w:bCs/>
          <w:sz w:val="22"/>
          <w:szCs w:val="22"/>
        </w:rPr>
      </w:pPr>
    </w:p>
    <w:p w14:paraId="2F175E1A"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rsidP="004446F8">
      <w:pPr>
        <w:numPr>
          <w:ilvl w:val="0"/>
          <w:numId w:val="69"/>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rsidP="004446F8">
      <w:pPr>
        <w:numPr>
          <w:ilvl w:val="0"/>
          <w:numId w:val="69"/>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rsidP="004446F8">
      <w:pPr>
        <w:numPr>
          <w:ilvl w:val="0"/>
          <w:numId w:val="69"/>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rsidP="004446F8">
      <w:pPr>
        <w:numPr>
          <w:ilvl w:val="0"/>
          <w:numId w:val="69"/>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rsidP="004446F8">
      <w:pPr>
        <w:numPr>
          <w:ilvl w:val="0"/>
          <w:numId w:val="69"/>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rsidP="004446F8">
      <w:pPr>
        <w:numPr>
          <w:ilvl w:val="0"/>
          <w:numId w:val="69"/>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rsidP="004446F8">
      <w:pPr>
        <w:numPr>
          <w:ilvl w:val="0"/>
          <w:numId w:val="69"/>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3C37C7" w:rsidRDefault="003C37C7" w:rsidP="003C37C7">
      <w:pPr>
        <w:autoSpaceDN w:val="0"/>
        <w:ind w:left="284"/>
        <w:jc w:val="both"/>
        <w:rPr>
          <w:color w:val="000000"/>
          <w:sz w:val="22"/>
          <w:szCs w:val="22"/>
        </w:rPr>
      </w:pPr>
    </w:p>
    <w:p w14:paraId="4A24A27C" w14:textId="77777777" w:rsidR="003C37C7" w:rsidRPr="0065308F" w:rsidRDefault="003C37C7" w:rsidP="004446F8">
      <w:pPr>
        <w:numPr>
          <w:ilvl w:val="0"/>
          <w:numId w:val="69"/>
        </w:numPr>
        <w:overflowPunct w:val="0"/>
        <w:autoSpaceDE w:val="0"/>
        <w:autoSpaceDN w:val="0"/>
        <w:ind w:left="284" w:hanging="284"/>
        <w:jc w:val="both"/>
        <w:rPr>
          <w:i/>
          <w:sz w:val="22"/>
          <w:szCs w:val="22"/>
        </w:rPr>
      </w:pPr>
      <w:r w:rsidRPr="0065308F">
        <w:rPr>
          <w:i/>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3F8D46AC" w14:textId="73404D18" w:rsidR="003C37C7" w:rsidRPr="003C37C7" w:rsidRDefault="0065308F" w:rsidP="003C37C7">
      <w:pPr>
        <w:autoSpaceDN w:val="0"/>
        <w:ind w:left="284"/>
        <w:jc w:val="both"/>
        <w:rPr>
          <w:i/>
          <w:iCs/>
          <w:color w:val="FF0000"/>
          <w:sz w:val="22"/>
          <w:szCs w:val="22"/>
        </w:rPr>
      </w:pPr>
      <w:r>
        <w:rPr>
          <w:i/>
          <w:iCs/>
          <w:color w:val="FF0000"/>
          <w:sz w:val="22"/>
          <w:szCs w:val="22"/>
        </w:rPr>
        <w:t xml:space="preserve"> </w:t>
      </w:r>
    </w:p>
    <w:p w14:paraId="1E63C518" w14:textId="77777777" w:rsidR="004446F8" w:rsidRPr="00D27B1C" w:rsidRDefault="004446F8" w:rsidP="004446F8">
      <w:pPr>
        <w:pStyle w:val="Akapitzlist"/>
        <w:numPr>
          <w:ilvl w:val="0"/>
          <w:numId w:val="95"/>
        </w:numPr>
        <w:tabs>
          <w:tab w:val="left" w:pos="709"/>
        </w:tabs>
        <w:suppressAutoHyphens/>
        <w:spacing w:line="276" w:lineRule="auto"/>
        <w:ind w:left="426" w:hanging="426"/>
        <w:jc w:val="both"/>
        <w:rPr>
          <w:b/>
          <w:i/>
          <w:iCs/>
          <w:color w:val="FF0000"/>
          <w:sz w:val="22"/>
          <w:szCs w:val="22"/>
        </w:rPr>
      </w:pPr>
      <w:r w:rsidRPr="00D27B1C">
        <w:rPr>
          <w:b/>
          <w:sz w:val="22"/>
          <w:szCs w:val="22"/>
          <w:u w:val="single"/>
        </w:rPr>
        <w:t xml:space="preserve">Powierzenie danych osobowych </w:t>
      </w:r>
    </w:p>
    <w:p w14:paraId="748CF5FE" w14:textId="77777777" w:rsidR="004446F8" w:rsidRPr="00D27B1C" w:rsidRDefault="004446F8" w:rsidP="004446F8">
      <w:pPr>
        <w:numPr>
          <w:ilvl w:val="0"/>
          <w:numId w:val="91"/>
        </w:numPr>
        <w:tabs>
          <w:tab w:val="left" w:pos="709"/>
        </w:tabs>
        <w:suppressAutoHyphens/>
        <w:spacing w:line="276" w:lineRule="auto"/>
        <w:ind w:left="349"/>
        <w:jc w:val="both"/>
        <w:rPr>
          <w:sz w:val="22"/>
          <w:szCs w:val="22"/>
        </w:rPr>
      </w:pPr>
      <w:bookmarkStart w:id="212" w:name="_Hlk81470638"/>
      <w:r w:rsidRPr="00D27B1C">
        <w:rPr>
          <w:sz w:val="22"/>
          <w:szCs w:val="22"/>
        </w:rPr>
        <w:t>Strona Umowy, która powierza drugiej Stronie dane osobowe do przetwarzania nazywana jest dalej Administratorem Danych Osobowych.</w:t>
      </w:r>
    </w:p>
    <w:p w14:paraId="5EC60E07" w14:textId="77777777" w:rsidR="004446F8" w:rsidRPr="00D27B1C" w:rsidRDefault="004446F8" w:rsidP="004446F8">
      <w:pPr>
        <w:numPr>
          <w:ilvl w:val="0"/>
          <w:numId w:val="91"/>
        </w:numPr>
        <w:tabs>
          <w:tab w:val="left" w:pos="709"/>
        </w:tabs>
        <w:suppressAutoHyphens/>
        <w:spacing w:line="276" w:lineRule="auto"/>
        <w:ind w:left="349"/>
        <w:jc w:val="both"/>
        <w:rPr>
          <w:sz w:val="22"/>
          <w:szCs w:val="22"/>
        </w:rPr>
      </w:pPr>
      <w:r w:rsidRPr="00D27B1C">
        <w:rPr>
          <w:sz w:val="22"/>
          <w:szCs w:val="22"/>
        </w:rPr>
        <w:t>Strona Umowy, której Administrator Danych Osobowych powierza do przetwarzania dane osobowe nazywana jest dalej Podmiotem Przetwarzającym.</w:t>
      </w:r>
    </w:p>
    <w:bookmarkEnd w:id="212"/>
    <w:p w14:paraId="6F150D03"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t>Zamawiający oświadcza, że jest Administratorem Danych Osobowych, któr</w:t>
      </w:r>
      <w:r w:rsidRPr="00D27B1C">
        <w:rPr>
          <w:sz w:val="22"/>
          <w:szCs w:val="22"/>
        </w:rPr>
        <w:t>e</w:t>
      </w:r>
      <w:r w:rsidRPr="00D27B1C">
        <w:rPr>
          <w:sz w:val="22"/>
          <w:szCs w:val="22"/>
          <w:lang w:val="x-none"/>
        </w:rPr>
        <w:t xml:space="preserve"> powierza do przetwarzania Wykonawcy </w:t>
      </w:r>
      <w:r w:rsidRPr="00D27B1C">
        <w:rPr>
          <w:sz w:val="22"/>
          <w:szCs w:val="22"/>
        </w:rPr>
        <w:t>jako Podmiotowi Przetwarzającemu</w:t>
      </w:r>
      <w:r w:rsidRPr="00D27B1C">
        <w:rPr>
          <w:sz w:val="22"/>
          <w:szCs w:val="22"/>
          <w:lang w:val="x-none"/>
        </w:rPr>
        <w:t xml:space="preserve">. </w:t>
      </w:r>
    </w:p>
    <w:p w14:paraId="15A13091"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lastRenderedPageBreak/>
        <w:t>Administrator Danych Osobowych oświadcza, że powierzone Podmiotowi Przetwarzającemu</w:t>
      </w:r>
      <w:r w:rsidRPr="00D27B1C">
        <w:rPr>
          <w:sz w:val="22"/>
          <w:szCs w:val="22"/>
        </w:rPr>
        <w:t xml:space="preserve"> </w:t>
      </w:r>
      <w:r w:rsidRPr="00D27B1C">
        <w:rPr>
          <w:sz w:val="22"/>
          <w:szCs w:val="22"/>
          <w:lang w:val="x-none"/>
        </w:rPr>
        <w:t>do przetwarzania dane osobowe zgromadził zgodnie z obowiązującymi przepisami prawa</w:t>
      </w:r>
      <w:r w:rsidRPr="00D27B1C">
        <w:rPr>
          <w:sz w:val="22"/>
          <w:szCs w:val="22"/>
        </w:rPr>
        <w:t xml:space="preserve">, a także że </w:t>
      </w:r>
      <w:r w:rsidRPr="00D27B1C">
        <w:rPr>
          <w:sz w:val="22"/>
          <w:szCs w:val="22"/>
          <w:lang w:val="x-none"/>
        </w:rPr>
        <w:t xml:space="preserve">jest uprawniony do powierzenia przetwarzania danych osobowych. </w:t>
      </w:r>
    </w:p>
    <w:p w14:paraId="63D0E38B"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t>Administrator Danych Osobowych</w:t>
      </w:r>
      <w:r w:rsidRPr="00D27B1C">
        <w:rPr>
          <w:sz w:val="22"/>
          <w:szCs w:val="22"/>
        </w:rPr>
        <w:t>,</w:t>
      </w:r>
      <w:r w:rsidRPr="00D27B1C">
        <w:rPr>
          <w:sz w:val="22"/>
          <w:szCs w:val="22"/>
          <w:lang w:val="x-none"/>
        </w:rPr>
        <w:t xml:space="preserve"> </w:t>
      </w:r>
      <w:r w:rsidRPr="00D27B1C">
        <w:rPr>
          <w:sz w:val="22"/>
          <w:szCs w:val="22"/>
        </w:rPr>
        <w:t>na podstawie</w:t>
      </w:r>
      <w:r w:rsidRPr="00D27B1C">
        <w:rPr>
          <w:sz w:val="22"/>
          <w:szCs w:val="22"/>
          <w:lang w:val="x-none"/>
        </w:rPr>
        <w:t xml:space="preserve"> art. 28 RODO, powierza przetwarzanie danych osobowych zawartych w kategori</w:t>
      </w:r>
      <w:r w:rsidRPr="00D27B1C">
        <w:rPr>
          <w:sz w:val="22"/>
          <w:szCs w:val="22"/>
        </w:rPr>
        <w:t>ach</w:t>
      </w:r>
      <w:r w:rsidRPr="00D27B1C">
        <w:rPr>
          <w:sz w:val="22"/>
          <w:szCs w:val="22"/>
          <w:lang w:val="x-none"/>
        </w:rPr>
        <w:t xml:space="preserve"> osób </w:t>
      </w:r>
      <w:r w:rsidRPr="00D27B1C">
        <w:rPr>
          <w:sz w:val="22"/>
          <w:szCs w:val="22"/>
        </w:rPr>
        <w:t xml:space="preserve">oraz w zakresie </w:t>
      </w:r>
      <w:r w:rsidRPr="00D27B1C">
        <w:rPr>
          <w:sz w:val="22"/>
          <w:szCs w:val="22"/>
          <w:lang w:val="x-none"/>
        </w:rPr>
        <w:t>zgodn</w:t>
      </w:r>
      <w:r w:rsidRPr="00D27B1C">
        <w:rPr>
          <w:sz w:val="22"/>
          <w:szCs w:val="22"/>
        </w:rPr>
        <w:t xml:space="preserve">ym </w:t>
      </w:r>
      <w:r w:rsidRPr="00D27B1C">
        <w:rPr>
          <w:sz w:val="22"/>
          <w:szCs w:val="22"/>
          <w:lang w:val="x-none"/>
        </w:rPr>
        <w:t>z  tabelą</w:t>
      </w:r>
      <w:r w:rsidRPr="00D27B1C">
        <w:rPr>
          <w:sz w:val="22"/>
          <w:szCs w:val="22"/>
        </w:rPr>
        <w:t>, o której mowa poniżej w ust. 7</w:t>
      </w:r>
      <w:r w:rsidRPr="00D27B1C">
        <w:rPr>
          <w:sz w:val="22"/>
          <w:szCs w:val="22"/>
          <w:lang w:val="x-none"/>
        </w:rPr>
        <w:t>.</w:t>
      </w:r>
      <w:r w:rsidRPr="00D27B1C">
        <w:rPr>
          <w:sz w:val="22"/>
          <w:szCs w:val="22"/>
        </w:rPr>
        <w:t xml:space="preserve"> </w:t>
      </w:r>
    </w:p>
    <w:p w14:paraId="5FB64687"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t xml:space="preserve">Dane osobowe będą przetwarzane w celu realizacji czynności będących przedmiotem </w:t>
      </w:r>
      <w:r w:rsidRPr="00D27B1C">
        <w:rPr>
          <w:sz w:val="22"/>
          <w:szCs w:val="22"/>
        </w:rPr>
        <w:t xml:space="preserve">niniejszej </w:t>
      </w:r>
      <w:r w:rsidRPr="00D27B1C">
        <w:rPr>
          <w:sz w:val="22"/>
          <w:szCs w:val="22"/>
          <w:lang w:val="x-none"/>
        </w:rPr>
        <w:t>Umowy</w:t>
      </w:r>
      <w:r w:rsidRPr="00D27B1C">
        <w:rPr>
          <w:sz w:val="22"/>
          <w:szCs w:val="22"/>
        </w:rPr>
        <w:t>,</w:t>
      </w:r>
      <w:r w:rsidRPr="00D27B1C">
        <w:rPr>
          <w:sz w:val="22"/>
          <w:szCs w:val="22"/>
          <w:lang w:val="x-none"/>
        </w:rPr>
        <w:t xml:space="preserve"> na podstawie art. 6 ust. 1 lit. b), c), f) RODO.</w:t>
      </w:r>
    </w:p>
    <w:p w14:paraId="6EBC8C9F"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t xml:space="preserve">Dane, o których mowa </w:t>
      </w:r>
      <w:r w:rsidRPr="00D27B1C">
        <w:rPr>
          <w:sz w:val="22"/>
          <w:szCs w:val="22"/>
        </w:rPr>
        <w:t xml:space="preserve">powyżej </w:t>
      </w:r>
      <w:r w:rsidRPr="00D27B1C">
        <w:rPr>
          <w:sz w:val="22"/>
          <w:szCs w:val="22"/>
          <w:lang w:val="x-none"/>
        </w:rPr>
        <w:t xml:space="preserve">w ust. </w:t>
      </w:r>
      <w:r w:rsidRPr="00D27B1C">
        <w:rPr>
          <w:sz w:val="22"/>
          <w:szCs w:val="22"/>
        </w:rPr>
        <w:t>5,</w:t>
      </w:r>
      <w:r w:rsidRPr="00D27B1C">
        <w:rPr>
          <w:sz w:val="22"/>
          <w:szCs w:val="22"/>
          <w:lang w:val="x-none"/>
        </w:rPr>
        <w:t xml:space="preserve"> obejmować będą:  </w:t>
      </w:r>
    </w:p>
    <w:p w14:paraId="526B98F6" w14:textId="77777777" w:rsidR="004446F8" w:rsidRPr="00D27B1C" w:rsidRDefault="004446F8" w:rsidP="004446F8">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4446F8" w:rsidRPr="00D27B1C" w14:paraId="3BD1752D" w14:textId="77777777" w:rsidTr="00946A94">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D7F01C" w14:textId="77777777" w:rsidR="004446F8" w:rsidRPr="00D27B1C" w:rsidRDefault="004446F8" w:rsidP="00946A94">
            <w:pPr>
              <w:tabs>
                <w:tab w:val="left" w:pos="709"/>
              </w:tabs>
              <w:suppressAutoHyphens/>
              <w:spacing w:after="120" w:line="276" w:lineRule="auto"/>
              <w:jc w:val="center"/>
              <w:rPr>
                <w:b/>
                <w:sz w:val="22"/>
                <w:szCs w:val="22"/>
                <w:lang w:eastAsia="en-US"/>
              </w:rPr>
            </w:pPr>
            <w:bookmarkStart w:id="213" w:name="_Hlk87344918"/>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23145F" w14:textId="77777777" w:rsidR="004446F8" w:rsidRPr="00D27B1C" w:rsidRDefault="004446F8" w:rsidP="00946A94">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4446F8" w:rsidRPr="00D27B1C" w14:paraId="78FCB49A" w14:textId="77777777" w:rsidTr="00946A94">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D891224" w14:textId="77777777" w:rsidR="004446F8" w:rsidRPr="00D27B1C" w:rsidRDefault="00E634CE" w:rsidP="00946A94">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lang w:eastAsia="en-US"/>
                  </w:rPr>
                  <w:t>☒</w:t>
                </w:r>
              </w:sdtContent>
            </w:sdt>
            <w:r w:rsidR="004446F8" w:rsidRPr="00D27B1C">
              <w:rPr>
                <w:sz w:val="22"/>
                <w:szCs w:val="22"/>
                <w:lang w:eastAsia="en-US"/>
              </w:rPr>
              <w:t xml:space="preserve"> Pracownicy PGG</w:t>
            </w:r>
          </w:p>
          <w:p w14:paraId="3E89E444" w14:textId="77777777" w:rsidR="004446F8" w:rsidRPr="00D27B1C" w:rsidRDefault="004446F8" w:rsidP="00946A94">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B06E1D7"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lang w:eastAsia="en-US"/>
                  </w:rPr>
                  <w:t>☒</w:t>
                </w:r>
              </w:sdtContent>
            </w:sdt>
            <w:r w:rsidR="004446F8" w:rsidRPr="00D27B1C">
              <w:rPr>
                <w:sz w:val="22"/>
                <w:szCs w:val="22"/>
                <w:lang w:eastAsia="en-US"/>
              </w:rPr>
              <w:t xml:space="preserve"> imię i nazwisko;</w:t>
            </w:r>
          </w:p>
          <w:p w14:paraId="6212C67A"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data urodzenia;</w:t>
            </w:r>
          </w:p>
          <w:p w14:paraId="05551A34"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miejsce urodzenia;</w:t>
            </w:r>
          </w:p>
          <w:p w14:paraId="2CDAF53D"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zamieszkania lub pobytu;</w:t>
            </w:r>
          </w:p>
          <w:p w14:paraId="66FEEF6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PESEL;</w:t>
            </w:r>
          </w:p>
          <w:p w14:paraId="5D338F92"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dokumentu tożsamości;</w:t>
            </w:r>
          </w:p>
          <w:p w14:paraId="1E17BA9E"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e-mail;</w:t>
            </w:r>
          </w:p>
          <w:p w14:paraId="0F5F0C6E"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numer telefonu;</w:t>
            </w:r>
          </w:p>
          <w:p w14:paraId="4C6C80F2"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miejsce pracy;</w:t>
            </w:r>
          </w:p>
          <w:p w14:paraId="799BAB76" w14:textId="77777777" w:rsidR="004446F8" w:rsidRPr="00D27B1C" w:rsidRDefault="00E634CE" w:rsidP="00946A94">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rFonts w:eastAsia="MS Gothic"/>
                <w:sz w:val="22"/>
                <w:szCs w:val="22"/>
                <w:lang w:eastAsia="en-US"/>
              </w:rPr>
              <w:t xml:space="preserve"> s</w:t>
            </w:r>
            <w:r w:rsidR="004446F8" w:rsidRPr="00D27B1C">
              <w:rPr>
                <w:sz w:val="22"/>
                <w:szCs w:val="22"/>
                <w:lang w:eastAsia="en-US"/>
              </w:rPr>
              <w:t>tanowisko służbowe;</w:t>
            </w:r>
          </w:p>
          <w:p w14:paraId="640DCF1E"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stopień/tytuł naukowy;</w:t>
            </w:r>
          </w:p>
          <w:p w14:paraId="00CF987B"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wykształcenie, w tym uzupełniające;</w:t>
            </w:r>
          </w:p>
          <w:p w14:paraId="37194D5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dotychczasowe zatrudnienie;</w:t>
            </w:r>
          </w:p>
          <w:p w14:paraId="60B91EAE"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rPr>
                  <w:t>☐</w:t>
                </w:r>
              </w:sdtContent>
            </w:sdt>
            <w:r w:rsidR="004446F8" w:rsidRPr="00D27B1C">
              <w:rPr>
                <w:sz w:val="22"/>
                <w:szCs w:val="22"/>
                <w:lang w:eastAsia="en-US"/>
              </w:rPr>
              <w:t xml:space="preserve"> wizerunek osoby;</w:t>
            </w:r>
          </w:p>
          <w:p w14:paraId="38DAEC3A"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dodatkowe uprawnienia;</w:t>
            </w:r>
          </w:p>
          <w:p w14:paraId="41A53FF1" w14:textId="77777777" w:rsidR="004446F8" w:rsidRPr="00D27B1C" w:rsidRDefault="00E634CE" w:rsidP="00946A94">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lang w:eastAsia="en-US"/>
                  </w:rPr>
                  <w:t>☐</w:t>
                </w:r>
              </w:sdtContent>
            </w:sdt>
            <w:r w:rsidR="004446F8" w:rsidRPr="00D27B1C">
              <w:rPr>
                <w:rFonts w:ascii="Segoe UI Symbol" w:hAnsi="Segoe UI Symbol" w:cs="Segoe UI Symbol"/>
                <w:sz w:val="22"/>
                <w:szCs w:val="22"/>
                <w:lang w:eastAsia="en-US"/>
              </w:rPr>
              <w:t xml:space="preserve"> </w:t>
            </w:r>
            <w:r w:rsidR="004446F8" w:rsidRPr="00D27B1C">
              <w:rPr>
                <w:sz w:val="22"/>
                <w:szCs w:val="22"/>
                <w:lang w:eastAsia="en-US"/>
              </w:rPr>
              <w:t>nr rejestracyjny pojazdu;</w:t>
            </w:r>
          </w:p>
          <w:p w14:paraId="7B92D657"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dane o stanie zdrowia (pomiar temperatury ciała przy wejściu do obiektu);</w:t>
            </w:r>
          </w:p>
          <w:p w14:paraId="4B35C6FC" w14:textId="77777777" w:rsidR="004446F8" w:rsidRPr="00D27B1C" w:rsidRDefault="00E634CE" w:rsidP="00946A94">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rPr>
                  <w:t>☐</w:t>
                </w:r>
              </w:sdtContent>
            </w:sdt>
            <w:r w:rsidR="004446F8" w:rsidRPr="00D27B1C">
              <w:rPr>
                <w:rFonts w:eastAsia="MS Mincho"/>
                <w:sz w:val="22"/>
                <w:szCs w:val="22"/>
              </w:rPr>
              <w:t xml:space="preserve"> inne: </w:t>
            </w:r>
            <w:r w:rsidR="004446F8" w:rsidRPr="00D27B1C">
              <w:rPr>
                <w:rFonts w:eastAsia="MS Mincho"/>
                <w:i/>
                <w:sz w:val="22"/>
                <w:szCs w:val="22"/>
              </w:rPr>
              <w:t>………………………………</w:t>
            </w:r>
          </w:p>
          <w:p w14:paraId="691F834B" w14:textId="77777777" w:rsidR="004446F8" w:rsidRPr="00D27B1C" w:rsidRDefault="004446F8" w:rsidP="00946A94">
            <w:pPr>
              <w:tabs>
                <w:tab w:val="left" w:pos="709"/>
              </w:tabs>
              <w:suppressAutoHyphens/>
              <w:rPr>
                <w:rFonts w:eastAsia="MS Mincho"/>
                <w:i/>
                <w:sz w:val="22"/>
                <w:szCs w:val="22"/>
              </w:rPr>
            </w:pPr>
          </w:p>
        </w:tc>
      </w:tr>
      <w:tr w:rsidR="004446F8" w:rsidRPr="00D27B1C" w14:paraId="4F1BD503" w14:textId="77777777" w:rsidTr="00946A94">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11A9686A" w14:textId="77777777" w:rsidR="004446F8" w:rsidRPr="00D27B1C" w:rsidRDefault="00E634CE" w:rsidP="00946A94">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rPr>
                  <w:t>☒</w:t>
                </w:r>
              </w:sdtContent>
            </w:sdt>
            <w:r w:rsidR="004446F8"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B1776B6"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lang w:eastAsia="en-US"/>
                  </w:rPr>
                  <w:t>☒</w:t>
                </w:r>
              </w:sdtContent>
            </w:sdt>
            <w:r w:rsidR="004446F8" w:rsidRPr="00D27B1C">
              <w:rPr>
                <w:sz w:val="22"/>
                <w:szCs w:val="22"/>
                <w:lang w:eastAsia="en-US"/>
              </w:rPr>
              <w:t xml:space="preserve"> imię i nazwisko;</w:t>
            </w:r>
          </w:p>
          <w:p w14:paraId="3E31F38B"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data urodzenia;</w:t>
            </w:r>
          </w:p>
          <w:p w14:paraId="1D58E3A8"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miejsce urodzenia;</w:t>
            </w:r>
          </w:p>
          <w:p w14:paraId="7622546F"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adres zamieszkania lub pobytu;</w:t>
            </w:r>
          </w:p>
          <w:p w14:paraId="1E0E0D34"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numer PESEL;</w:t>
            </w:r>
          </w:p>
          <w:p w14:paraId="1C1D4681"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numer dokumentu tożsamości;</w:t>
            </w:r>
          </w:p>
          <w:p w14:paraId="2A2688B3"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e-mail;</w:t>
            </w:r>
          </w:p>
          <w:p w14:paraId="2356F998"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telefonu;</w:t>
            </w:r>
          </w:p>
          <w:p w14:paraId="5AB20965"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miejsce pracy;</w:t>
            </w:r>
          </w:p>
          <w:p w14:paraId="7B1F44F9" w14:textId="77777777" w:rsidR="004446F8" w:rsidRPr="00D27B1C" w:rsidRDefault="00E634CE" w:rsidP="00946A94">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rFonts w:eastAsia="MS Gothic"/>
                <w:sz w:val="22"/>
                <w:szCs w:val="22"/>
                <w:lang w:eastAsia="en-US"/>
              </w:rPr>
              <w:t xml:space="preserve"> s</w:t>
            </w:r>
            <w:r w:rsidR="004446F8" w:rsidRPr="00D27B1C">
              <w:rPr>
                <w:sz w:val="22"/>
                <w:szCs w:val="22"/>
                <w:lang w:eastAsia="en-US"/>
              </w:rPr>
              <w:t>tanowisko służbowe;</w:t>
            </w:r>
          </w:p>
          <w:p w14:paraId="79A60A20"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stopień/tytuł naukowy;</w:t>
            </w:r>
          </w:p>
          <w:p w14:paraId="71DF6F9F"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wykształcenie, w tym uzupełniające;</w:t>
            </w:r>
          </w:p>
          <w:p w14:paraId="23CA2CA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dotychczasowe zatrudnienie;</w:t>
            </w:r>
          </w:p>
          <w:p w14:paraId="1E2019A7"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wizerunek osoby;</w:t>
            </w:r>
          </w:p>
          <w:p w14:paraId="5084CF5E"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dodatkowe uprawnienia;</w:t>
            </w:r>
          </w:p>
          <w:p w14:paraId="12142FBA" w14:textId="77777777" w:rsidR="004446F8" w:rsidRPr="00D27B1C" w:rsidRDefault="00E634CE" w:rsidP="00946A94">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lang w:eastAsia="en-US"/>
                  </w:rPr>
                  <w:t>☐</w:t>
                </w:r>
              </w:sdtContent>
            </w:sdt>
            <w:r w:rsidR="004446F8" w:rsidRPr="00D27B1C">
              <w:rPr>
                <w:rFonts w:ascii="Segoe UI Symbol" w:hAnsi="Segoe UI Symbol" w:cs="Segoe UI Symbol"/>
                <w:sz w:val="22"/>
                <w:szCs w:val="22"/>
                <w:lang w:eastAsia="en-US"/>
              </w:rPr>
              <w:t xml:space="preserve"> </w:t>
            </w:r>
            <w:r w:rsidR="004446F8" w:rsidRPr="00D27B1C">
              <w:rPr>
                <w:sz w:val="22"/>
                <w:szCs w:val="22"/>
                <w:lang w:eastAsia="en-US"/>
              </w:rPr>
              <w:t>nr rejestracyjny pojazdu;</w:t>
            </w:r>
          </w:p>
          <w:p w14:paraId="2B77BF9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dane o stanie zdrowia (pomiar temperatury ciała przy wejściu do obiektu);</w:t>
            </w:r>
          </w:p>
          <w:p w14:paraId="2BFE1FEF" w14:textId="77777777" w:rsidR="004446F8" w:rsidRPr="00D27B1C" w:rsidRDefault="00E634CE" w:rsidP="00946A94">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rFonts w:eastAsia="MS Mincho"/>
                <w:sz w:val="22"/>
                <w:szCs w:val="22"/>
              </w:rPr>
              <w:t xml:space="preserve"> inne: </w:t>
            </w:r>
            <w:r w:rsidR="004446F8" w:rsidRPr="00D27B1C">
              <w:rPr>
                <w:rFonts w:eastAsia="MS Mincho"/>
                <w:i/>
                <w:sz w:val="22"/>
                <w:szCs w:val="22"/>
              </w:rPr>
              <w:t>………………………………</w:t>
            </w:r>
          </w:p>
        </w:tc>
      </w:tr>
      <w:tr w:rsidR="004446F8" w:rsidRPr="00D27B1C" w14:paraId="03751777" w14:textId="77777777" w:rsidTr="00946A94">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9C7AEFA" w14:textId="77777777" w:rsidR="004446F8" w:rsidRPr="00D27B1C" w:rsidRDefault="00E634CE" w:rsidP="00946A94">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lang w:eastAsia="en-US"/>
                  </w:rPr>
                  <w:t>☒</w:t>
                </w:r>
              </w:sdtContent>
            </w:sdt>
            <w:r w:rsidR="004446F8" w:rsidRPr="00D27B1C">
              <w:rPr>
                <w:sz w:val="22"/>
                <w:szCs w:val="22"/>
                <w:lang w:eastAsia="en-US"/>
              </w:rPr>
              <w:t xml:space="preserve"> Jednoosobowa działalność gospodarcza</w:t>
            </w:r>
          </w:p>
          <w:p w14:paraId="7C909352" w14:textId="77777777" w:rsidR="004446F8" w:rsidRPr="00D27B1C" w:rsidRDefault="004446F8" w:rsidP="00946A94">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51709D36"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lang w:eastAsia="en-US"/>
                  </w:rPr>
                  <w:t>☒</w:t>
                </w:r>
              </w:sdtContent>
            </w:sdt>
            <w:r w:rsidR="004446F8" w:rsidRPr="00D27B1C">
              <w:rPr>
                <w:sz w:val="22"/>
                <w:szCs w:val="22"/>
                <w:lang w:eastAsia="en-US"/>
              </w:rPr>
              <w:t xml:space="preserve"> imię i nazwisko;</w:t>
            </w:r>
          </w:p>
          <w:p w14:paraId="684BF42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data urodzenia;</w:t>
            </w:r>
          </w:p>
          <w:p w14:paraId="44E2B70A"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miejsce urodzenia;</w:t>
            </w:r>
          </w:p>
          <w:p w14:paraId="4894D4EC"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zamieszkania lub pobytu;</w:t>
            </w:r>
          </w:p>
          <w:p w14:paraId="10B936DB"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numer PESEL;</w:t>
            </w:r>
          </w:p>
          <w:p w14:paraId="2C7A303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dokumentu tożsamości;</w:t>
            </w:r>
          </w:p>
          <w:p w14:paraId="6698CB2E"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e-mail;</w:t>
            </w:r>
          </w:p>
          <w:p w14:paraId="0EB780B3"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telefonu;</w:t>
            </w:r>
          </w:p>
          <w:p w14:paraId="30D11677"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miejsce pracy;</w:t>
            </w:r>
          </w:p>
          <w:p w14:paraId="605798FD" w14:textId="77777777" w:rsidR="004446F8" w:rsidRPr="00D27B1C" w:rsidRDefault="00E634CE" w:rsidP="00946A94">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rFonts w:eastAsia="MS Gothic"/>
                <w:sz w:val="22"/>
                <w:szCs w:val="22"/>
                <w:lang w:eastAsia="en-US"/>
              </w:rPr>
              <w:t xml:space="preserve"> s</w:t>
            </w:r>
            <w:r w:rsidR="004446F8" w:rsidRPr="00D27B1C">
              <w:rPr>
                <w:sz w:val="22"/>
                <w:szCs w:val="22"/>
                <w:lang w:eastAsia="en-US"/>
              </w:rPr>
              <w:t>tanowisko służbowe;</w:t>
            </w:r>
          </w:p>
          <w:p w14:paraId="1B94FFDF"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stopień/tytuł naukowy;</w:t>
            </w:r>
          </w:p>
          <w:p w14:paraId="3E28DF4F"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wykształcenie, w tym uzupełniające;</w:t>
            </w:r>
          </w:p>
          <w:p w14:paraId="410BB69C"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dotychczasowe zatrudnienie;</w:t>
            </w:r>
          </w:p>
          <w:p w14:paraId="79696180"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wizerunek osoby;</w:t>
            </w:r>
          </w:p>
          <w:p w14:paraId="5ACE5BBE"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dodatkowe uprawnienia;</w:t>
            </w:r>
          </w:p>
          <w:p w14:paraId="39A265C2" w14:textId="77777777" w:rsidR="004446F8" w:rsidRPr="00D27B1C" w:rsidRDefault="00E634CE" w:rsidP="00946A94">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lang w:eastAsia="en-US"/>
                  </w:rPr>
                  <w:t>☐</w:t>
                </w:r>
              </w:sdtContent>
            </w:sdt>
            <w:r w:rsidR="004446F8" w:rsidRPr="00D27B1C">
              <w:rPr>
                <w:rFonts w:ascii="Segoe UI Symbol" w:hAnsi="Segoe UI Symbol" w:cs="Segoe UI Symbol"/>
                <w:sz w:val="22"/>
                <w:szCs w:val="22"/>
                <w:lang w:eastAsia="en-US"/>
              </w:rPr>
              <w:t xml:space="preserve"> </w:t>
            </w:r>
            <w:r w:rsidR="004446F8" w:rsidRPr="00D27B1C">
              <w:rPr>
                <w:sz w:val="22"/>
                <w:szCs w:val="22"/>
                <w:lang w:eastAsia="en-US"/>
              </w:rPr>
              <w:t>nr rejestracyjny pojazdu;</w:t>
            </w:r>
          </w:p>
          <w:p w14:paraId="2626A63C"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dane o stanie zdrowia (pomiar temperatury ciała przy wejściu do obiektu);</w:t>
            </w:r>
          </w:p>
          <w:p w14:paraId="33C40EB5" w14:textId="77777777" w:rsidR="004446F8" w:rsidRPr="00D27B1C" w:rsidRDefault="00E634CE" w:rsidP="00946A94">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rFonts w:eastAsia="MS Mincho"/>
                <w:sz w:val="22"/>
                <w:szCs w:val="22"/>
              </w:rPr>
              <w:t xml:space="preserve"> inne: </w:t>
            </w:r>
            <w:r w:rsidR="004446F8" w:rsidRPr="00D27B1C">
              <w:rPr>
                <w:rFonts w:eastAsia="MS Mincho"/>
                <w:i/>
                <w:sz w:val="22"/>
                <w:szCs w:val="22"/>
              </w:rPr>
              <w:t>………………………………</w:t>
            </w:r>
          </w:p>
        </w:tc>
      </w:tr>
      <w:tr w:rsidR="004446F8" w:rsidRPr="00D27B1C" w14:paraId="2C9CD097" w14:textId="77777777" w:rsidTr="00946A94">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E11DE50" w14:textId="77777777" w:rsidR="004446F8" w:rsidRPr="00D27B1C" w:rsidRDefault="004446F8" w:rsidP="00946A94">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4E8A71BD"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4446F8" w:rsidRPr="00D27B1C">
                  <w:rPr>
                    <w:rFonts w:ascii="MS Gothic" w:eastAsia="MS Gothic" w:hAnsi="MS Gothic" w:cs="Segoe UI Symbol" w:hint="eastAsia"/>
                    <w:sz w:val="22"/>
                    <w:szCs w:val="22"/>
                    <w:lang w:eastAsia="en-US"/>
                  </w:rPr>
                  <w:t>☒</w:t>
                </w:r>
              </w:sdtContent>
            </w:sdt>
            <w:r w:rsidR="004446F8" w:rsidRPr="00D27B1C">
              <w:rPr>
                <w:sz w:val="22"/>
                <w:szCs w:val="22"/>
                <w:lang w:eastAsia="en-US"/>
              </w:rPr>
              <w:t xml:space="preserve"> imię i nazwisko;</w:t>
            </w:r>
          </w:p>
          <w:p w14:paraId="303A2EDC"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data urodzenia;</w:t>
            </w:r>
          </w:p>
          <w:p w14:paraId="4324878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miejsce urodzenia;</w:t>
            </w:r>
          </w:p>
          <w:p w14:paraId="6B7075E6"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zamieszkania lub pobytu;</w:t>
            </w:r>
          </w:p>
          <w:p w14:paraId="5467DE4E"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numer PESEL;</w:t>
            </w:r>
          </w:p>
          <w:p w14:paraId="2FC849F4"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dokumentu tożsamości;</w:t>
            </w:r>
          </w:p>
          <w:p w14:paraId="31C9D388"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adres e-mail;</w:t>
            </w:r>
          </w:p>
          <w:p w14:paraId="26C4E399"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numer telefonu;</w:t>
            </w:r>
          </w:p>
          <w:p w14:paraId="6A5C1A3A"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sz w:val="22"/>
                <w:szCs w:val="22"/>
                <w:lang w:eastAsia="en-US"/>
              </w:rPr>
              <w:t xml:space="preserve"> miejsce pracy;</w:t>
            </w:r>
          </w:p>
          <w:p w14:paraId="6A67255E" w14:textId="77777777" w:rsidR="004446F8" w:rsidRPr="00D27B1C" w:rsidRDefault="00E634CE" w:rsidP="00946A94">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4446F8" w:rsidRPr="00D27B1C">
                  <w:rPr>
                    <w:rFonts w:ascii="MS Gothic" w:eastAsia="MS Gothic" w:hAnsi="MS Gothic" w:hint="eastAsia"/>
                    <w:sz w:val="22"/>
                    <w:szCs w:val="22"/>
                    <w:lang w:eastAsia="en-US"/>
                  </w:rPr>
                  <w:t>☒</w:t>
                </w:r>
              </w:sdtContent>
            </w:sdt>
            <w:r w:rsidR="004446F8" w:rsidRPr="00D27B1C">
              <w:rPr>
                <w:rFonts w:eastAsia="MS Gothic"/>
                <w:sz w:val="22"/>
                <w:szCs w:val="22"/>
                <w:lang w:eastAsia="en-US"/>
              </w:rPr>
              <w:t xml:space="preserve"> s</w:t>
            </w:r>
            <w:r w:rsidR="004446F8" w:rsidRPr="00D27B1C">
              <w:rPr>
                <w:sz w:val="22"/>
                <w:szCs w:val="22"/>
                <w:lang w:eastAsia="en-US"/>
              </w:rPr>
              <w:t>tanowisko służbowe;</w:t>
            </w:r>
          </w:p>
          <w:p w14:paraId="1211827C"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stopień/tytuł naukowy;</w:t>
            </w:r>
          </w:p>
          <w:p w14:paraId="44C781C6"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wykształcenie, w tym uzupełniające;</w:t>
            </w:r>
          </w:p>
          <w:p w14:paraId="34CA61A5"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dotychczasowe zatrudnienie;</w:t>
            </w:r>
          </w:p>
          <w:p w14:paraId="5310D32D"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wizerunek osoby;</w:t>
            </w:r>
          </w:p>
          <w:p w14:paraId="47825631" w14:textId="77777777" w:rsidR="004446F8" w:rsidRPr="00D27B1C" w:rsidRDefault="00E634CE" w:rsidP="00946A94">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sz w:val="22"/>
                <w:szCs w:val="22"/>
                <w:lang w:eastAsia="en-US"/>
              </w:rPr>
              <w:t xml:space="preserve"> dodatkowe uprawnienia;</w:t>
            </w:r>
          </w:p>
          <w:p w14:paraId="6E315E67" w14:textId="77777777" w:rsidR="004446F8" w:rsidRPr="00D27B1C" w:rsidRDefault="00E634CE" w:rsidP="00946A94">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lang w:eastAsia="en-US"/>
                  </w:rPr>
                  <w:t>☐</w:t>
                </w:r>
              </w:sdtContent>
            </w:sdt>
            <w:r w:rsidR="004446F8" w:rsidRPr="00D27B1C">
              <w:rPr>
                <w:rFonts w:ascii="Segoe UI Symbol" w:hAnsi="Segoe UI Symbol" w:cs="Segoe UI Symbol"/>
                <w:sz w:val="22"/>
                <w:szCs w:val="22"/>
                <w:lang w:eastAsia="en-US"/>
              </w:rPr>
              <w:t xml:space="preserve"> </w:t>
            </w:r>
            <w:r w:rsidR="004446F8" w:rsidRPr="00D27B1C">
              <w:rPr>
                <w:sz w:val="22"/>
                <w:szCs w:val="22"/>
                <w:lang w:eastAsia="en-US"/>
              </w:rPr>
              <w:t>nr rejestracyjny pojazdu;</w:t>
            </w:r>
          </w:p>
          <w:p w14:paraId="76FF95FE" w14:textId="77777777" w:rsidR="004446F8" w:rsidRPr="00D27B1C" w:rsidRDefault="00E634CE" w:rsidP="00946A94">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4446F8" w:rsidRPr="00D27B1C">
                  <w:rPr>
                    <w:rFonts w:eastAsia="MS Gothic" w:hint="eastAsia"/>
                    <w:sz w:val="22"/>
                    <w:szCs w:val="22"/>
                    <w:lang w:eastAsia="en-US"/>
                  </w:rPr>
                  <w:t>☐</w:t>
                </w:r>
              </w:sdtContent>
            </w:sdt>
            <w:r w:rsidR="004446F8" w:rsidRPr="00D27B1C">
              <w:rPr>
                <w:sz w:val="22"/>
                <w:szCs w:val="22"/>
                <w:lang w:eastAsia="en-US"/>
              </w:rPr>
              <w:t xml:space="preserve"> dane o stanie zdrowia (pomiar temperatury ciała przy wejściu do obiektu);</w:t>
            </w:r>
          </w:p>
          <w:p w14:paraId="462A25C9" w14:textId="77777777" w:rsidR="004446F8" w:rsidRPr="00D27B1C" w:rsidRDefault="00E634CE" w:rsidP="00946A94">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4446F8" w:rsidRPr="00D27B1C">
                  <w:rPr>
                    <w:rFonts w:ascii="Segoe UI Symbol" w:eastAsia="MS Gothic" w:hAnsi="Segoe UI Symbol" w:cs="Segoe UI Symbol" w:hint="eastAsia"/>
                    <w:sz w:val="22"/>
                    <w:szCs w:val="22"/>
                  </w:rPr>
                  <w:t>☐</w:t>
                </w:r>
              </w:sdtContent>
            </w:sdt>
            <w:r w:rsidR="004446F8" w:rsidRPr="00D27B1C">
              <w:rPr>
                <w:rFonts w:eastAsia="MS Mincho"/>
                <w:sz w:val="22"/>
                <w:szCs w:val="22"/>
              </w:rPr>
              <w:t xml:space="preserve"> inne: </w:t>
            </w:r>
            <w:r w:rsidR="004446F8" w:rsidRPr="00D27B1C">
              <w:rPr>
                <w:rFonts w:eastAsia="MS Mincho"/>
                <w:i/>
                <w:sz w:val="22"/>
                <w:szCs w:val="22"/>
              </w:rPr>
              <w:t>………………………………</w:t>
            </w:r>
          </w:p>
          <w:p w14:paraId="59F87B3E" w14:textId="77777777" w:rsidR="004446F8" w:rsidRPr="00D27B1C" w:rsidRDefault="004446F8" w:rsidP="00946A94">
            <w:pPr>
              <w:tabs>
                <w:tab w:val="left" w:pos="709"/>
              </w:tabs>
              <w:suppressAutoHyphens/>
              <w:rPr>
                <w:rFonts w:eastAsia="MS Mincho"/>
                <w:i/>
                <w:sz w:val="22"/>
                <w:szCs w:val="22"/>
              </w:rPr>
            </w:pPr>
          </w:p>
        </w:tc>
      </w:tr>
      <w:bookmarkEnd w:id="213"/>
    </w:tbl>
    <w:p w14:paraId="16FB0D3F" w14:textId="77777777" w:rsidR="004446F8" w:rsidRPr="00D27B1C" w:rsidRDefault="004446F8" w:rsidP="004446F8">
      <w:pPr>
        <w:tabs>
          <w:tab w:val="left" w:pos="709"/>
        </w:tabs>
        <w:suppressAutoHyphens/>
        <w:spacing w:line="276" w:lineRule="auto"/>
        <w:rPr>
          <w:iCs/>
          <w:color w:val="FF0000"/>
          <w:sz w:val="22"/>
          <w:szCs w:val="22"/>
          <w:highlight w:val="yellow"/>
        </w:rPr>
      </w:pPr>
    </w:p>
    <w:p w14:paraId="3837DBF1" w14:textId="77777777" w:rsidR="004446F8" w:rsidRPr="00D27B1C" w:rsidRDefault="004446F8" w:rsidP="004446F8">
      <w:pPr>
        <w:tabs>
          <w:tab w:val="left" w:pos="709"/>
        </w:tabs>
        <w:suppressAutoHyphens/>
        <w:spacing w:line="276" w:lineRule="auto"/>
        <w:rPr>
          <w:iCs/>
          <w:color w:val="FF0000"/>
          <w:sz w:val="22"/>
          <w:szCs w:val="22"/>
          <w:highlight w:val="yellow"/>
        </w:rPr>
      </w:pPr>
    </w:p>
    <w:p w14:paraId="51FD6CEA" w14:textId="77777777" w:rsidR="004446F8" w:rsidRPr="00D27B1C" w:rsidRDefault="004446F8" w:rsidP="004446F8">
      <w:pPr>
        <w:tabs>
          <w:tab w:val="left" w:pos="709"/>
        </w:tabs>
        <w:suppressAutoHyphens/>
        <w:spacing w:line="276" w:lineRule="auto"/>
        <w:rPr>
          <w:iCs/>
          <w:color w:val="FF0000"/>
          <w:sz w:val="22"/>
          <w:szCs w:val="22"/>
          <w:highlight w:val="yellow"/>
        </w:rPr>
      </w:pPr>
    </w:p>
    <w:p w14:paraId="024827FA"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t xml:space="preserve">Zmiana zakresu danych osobowych podlegających przetwarzaniu, zmiana celu, środków i sposobu przetwarzania danych osobowych może zostać dokonana jedynie w drodze zmiany niniejszej </w:t>
      </w:r>
      <w:r w:rsidRPr="00D27B1C">
        <w:rPr>
          <w:sz w:val="22"/>
          <w:szCs w:val="22"/>
        </w:rPr>
        <w:t>U</w:t>
      </w:r>
      <w:r w:rsidRPr="00D27B1C">
        <w:rPr>
          <w:sz w:val="22"/>
          <w:szCs w:val="22"/>
          <w:lang w:val="x-none"/>
        </w:rPr>
        <w:t xml:space="preserve">mowy. </w:t>
      </w:r>
    </w:p>
    <w:p w14:paraId="25324291" w14:textId="77777777" w:rsidR="004446F8" w:rsidRPr="00D27B1C" w:rsidRDefault="004446F8" w:rsidP="004446F8">
      <w:pPr>
        <w:numPr>
          <w:ilvl w:val="0"/>
          <w:numId w:val="91"/>
        </w:numPr>
        <w:tabs>
          <w:tab w:val="left" w:pos="709"/>
        </w:tabs>
        <w:suppressAutoHyphens/>
        <w:spacing w:line="276" w:lineRule="auto"/>
        <w:ind w:left="348"/>
        <w:jc w:val="both"/>
        <w:rPr>
          <w:sz w:val="22"/>
          <w:szCs w:val="22"/>
          <w:lang w:val="x-none"/>
        </w:rPr>
      </w:pPr>
      <w:r w:rsidRPr="00D27B1C">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D27B1C">
        <w:rPr>
          <w:sz w:val="22"/>
          <w:szCs w:val="22"/>
        </w:rPr>
        <w:t>U</w:t>
      </w:r>
      <w:r w:rsidRPr="00D27B1C">
        <w:rPr>
          <w:sz w:val="22"/>
          <w:szCs w:val="22"/>
          <w:lang w:val="x-none"/>
        </w:rPr>
        <w:t>mowy.</w:t>
      </w:r>
    </w:p>
    <w:p w14:paraId="1430769E"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2434FE3"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 xml:space="preserve">Podmiot Przetwarzający oświadcza, że posiada dokumentację opisującą sposób przetwarzania danych osobowych. </w:t>
      </w:r>
    </w:p>
    <w:p w14:paraId="0B5C6BB2"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 xml:space="preserve">Podmiot przetwarzający oświadcza, że zatrudnia pracowników posiadających doświadczenie </w:t>
      </w:r>
      <w:r w:rsidRPr="00D27B1C">
        <w:rPr>
          <w:sz w:val="22"/>
          <w:szCs w:val="22"/>
        </w:rPr>
        <w:br/>
        <w:t xml:space="preserve">i wiedzę niezbędne do wykonania przedmiotu Umowy, a także, że posiada środki techniczne </w:t>
      </w:r>
      <w:r w:rsidRPr="00D27B1C">
        <w:rPr>
          <w:sz w:val="22"/>
          <w:szCs w:val="22"/>
        </w:rPr>
        <w:br/>
        <w:t>i organizacyjne zapewniające ochronę przetwarzanych danych osobowych odpowiednią do zagrożeń oraz kategorii danych objętych ochroną.</w:t>
      </w:r>
    </w:p>
    <w:p w14:paraId="739C2FED"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Podmiot Przetwarzający oświadcza, że wszystkie osoby zatrudnione przy przetwarzaniu danych osobowych zostały zobowiązane do zachowania tajemnicy lub podlegają ustawowemu obowiązkowi zachowania tajemnicy.</w:t>
      </w:r>
    </w:p>
    <w:p w14:paraId="49E79401"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Podmiot Przetwarzający oświadcza, że pracownicy, którymi będzie się posługiwał przy wykonywaniu czynności stanowiących przedmiot Umowy zostaną przeszkoleni w zakresie:</w:t>
      </w:r>
    </w:p>
    <w:p w14:paraId="5425BC69" w14:textId="77777777" w:rsidR="004446F8" w:rsidRPr="00D27B1C" w:rsidRDefault="004446F8" w:rsidP="004446F8">
      <w:pPr>
        <w:numPr>
          <w:ilvl w:val="0"/>
          <w:numId w:val="92"/>
        </w:numPr>
        <w:suppressAutoHyphens/>
        <w:spacing w:line="276" w:lineRule="auto"/>
        <w:ind w:left="348"/>
        <w:contextualSpacing/>
        <w:jc w:val="both"/>
        <w:rPr>
          <w:sz w:val="22"/>
          <w:szCs w:val="22"/>
        </w:rPr>
      </w:pPr>
      <w:r w:rsidRPr="00D27B1C">
        <w:rPr>
          <w:sz w:val="22"/>
          <w:szCs w:val="22"/>
        </w:rPr>
        <w:t>przepisów prawa i procedur dotyczących postępowania przy przetwarzaniu danych osobowych,</w:t>
      </w:r>
    </w:p>
    <w:p w14:paraId="46B9DE03" w14:textId="77777777" w:rsidR="004446F8" w:rsidRPr="00D27B1C" w:rsidRDefault="004446F8" w:rsidP="004446F8">
      <w:pPr>
        <w:numPr>
          <w:ilvl w:val="0"/>
          <w:numId w:val="92"/>
        </w:numPr>
        <w:suppressAutoHyphens/>
        <w:spacing w:line="276" w:lineRule="auto"/>
        <w:ind w:left="348"/>
        <w:contextualSpacing/>
        <w:jc w:val="both"/>
        <w:rPr>
          <w:sz w:val="22"/>
          <w:szCs w:val="22"/>
        </w:rPr>
      </w:pPr>
      <w:r w:rsidRPr="00D27B1C">
        <w:rPr>
          <w:sz w:val="22"/>
          <w:szCs w:val="22"/>
        </w:rPr>
        <w:t>przepisów prawa i procedur dotyczących postępowania w sytuacji naruszenia bezpieczeństwa danych osobowych,</w:t>
      </w:r>
    </w:p>
    <w:p w14:paraId="6386F912" w14:textId="77777777" w:rsidR="004446F8" w:rsidRPr="00D27B1C" w:rsidRDefault="004446F8" w:rsidP="004446F8">
      <w:pPr>
        <w:numPr>
          <w:ilvl w:val="0"/>
          <w:numId w:val="92"/>
        </w:numPr>
        <w:suppressAutoHyphens/>
        <w:spacing w:line="276" w:lineRule="auto"/>
        <w:ind w:left="348"/>
        <w:contextualSpacing/>
        <w:jc w:val="both"/>
        <w:rPr>
          <w:sz w:val="22"/>
          <w:szCs w:val="22"/>
        </w:rPr>
      </w:pPr>
      <w:r w:rsidRPr="00D27B1C">
        <w:rPr>
          <w:sz w:val="22"/>
          <w:szCs w:val="22"/>
        </w:rPr>
        <w:t>realizacji praw osób, których dane dotyczą.</w:t>
      </w:r>
    </w:p>
    <w:p w14:paraId="4C0E1B87"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 xml:space="preserve">Jeżeli Podmiot Przetwarzający naruszy przy określaniu celów i sposobów przetwarzania danych osobowych postanowienia niniejszej Umowy, przepisy RODO, Ustawy </w:t>
      </w:r>
      <w:bookmarkStart w:id="214" w:name="_Hlk81471138"/>
      <w:r w:rsidRPr="00D27B1C">
        <w:rPr>
          <w:sz w:val="22"/>
          <w:szCs w:val="22"/>
        </w:rPr>
        <w:t xml:space="preserve">z dnia 10 maja 2018 roku </w:t>
      </w:r>
      <w:bookmarkEnd w:id="214"/>
      <w:r w:rsidRPr="00D27B1C">
        <w:rPr>
          <w:sz w:val="22"/>
          <w:szCs w:val="22"/>
        </w:rPr>
        <w:br/>
        <w:t xml:space="preserve">o ochronie danych osobowych </w:t>
      </w:r>
      <w:bookmarkStart w:id="215" w:name="_Hlk81471160"/>
      <w:r w:rsidRPr="00D27B1C">
        <w:rPr>
          <w:sz w:val="22"/>
          <w:szCs w:val="22"/>
        </w:rPr>
        <w:t xml:space="preserve">(Dz.U. z 2018 r., poz. 1000 z </w:t>
      </w:r>
      <w:proofErr w:type="spellStart"/>
      <w:r w:rsidRPr="00D27B1C">
        <w:rPr>
          <w:sz w:val="22"/>
          <w:szCs w:val="22"/>
        </w:rPr>
        <w:t>późn</w:t>
      </w:r>
      <w:proofErr w:type="spellEnd"/>
      <w:r w:rsidRPr="00D27B1C">
        <w:rPr>
          <w:sz w:val="22"/>
          <w:szCs w:val="22"/>
        </w:rPr>
        <w:t>. zm.)</w:t>
      </w:r>
      <w:bookmarkEnd w:id="215"/>
      <w:r w:rsidRPr="00D27B1C">
        <w:rPr>
          <w:sz w:val="22"/>
          <w:szCs w:val="22"/>
        </w:rPr>
        <w:t xml:space="preserve">, rozporządzeń lub innych aktów regulujących zasady ochrony danych osobowych, wówczas uznaje się go za administratora w odniesieniu do tego przetwarzania. </w:t>
      </w:r>
    </w:p>
    <w:p w14:paraId="5442EAC6"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359AE1"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Podmiot Przetwarzający ponosi pełną odpowiedzialność wobec Administratora Danych Osobowych za niewywiązanie się ze spoczywających na podwykonawcy obowiązków ochrony danych osobowych.</w:t>
      </w:r>
    </w:p>
    <w:p w14:paraId="71836142"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583711AB"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53ADAE27"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 xml:space="preserve">O ile Strony nie postanowią inaczej, w przypadku rozwiązania lub wygaśnięcia Umowy, Podmiot Przetwarzający zobowiązuje się do zaprzestania przetwarzania danych osobowych </w:t>
      </w:r>
      <w:r w:rsidRPr="00D27B1C">
        <w:rPr>
          <w:sz w:val="22"/>
          <w:szCs w:val="22"/>
        </w:rPr>
        <w:br/>
        <w:t xml:space="preserve">w terminie zgodnym z obowiązującymi przepisami prawa. </w:t>
      </w:r>
    </w:p>
    <w:p w14:paraId="48FEF0A0"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lastRenderedPageBreak/>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7761F786"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jest obowiązany wykonać decyzję Administratora Danych Osobowych, </w:t>
      </w:r>
      <w:r w:rsidRPr="00D27B1C">
        <w:rPr>
          <w:sz w:val="22"/>
          <w:szCs w:val="22"/>
        </w:rPr>
        <w:br/>
        <w:t>o której mowa powyżej w ust. 21, w terminie 7 dni od dnia jej doręczenia.</w:t>
      </w:r>
    </w:p>
    <w:p w14:paraId="0461C1E0"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W przypadku decyzji Administratora Danych Osobowych o zwrocie danych, Administrator ma prawo zdecydować także na jakim nośniku dane mają zostać zwrócone.</w:t>
      </w:r>
    </w:p>
    <w:p w14:paraId="35575AF5"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734945C3"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D064518"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zobowiązuje się niezwłocznie (w ciągu 24 godzin) zawiadomić Administratora Danych Osobowych o: </w:t>
      </w:r>
    </w:p>
    <w:p w14:paraId="5495A247" w14:textId="77777777" w:rsidR="004446F8" w:rsidRPr="00D27B1C" w:rsidRDefault="004446F8" w:rsidP="004446F8">
      <w:pPr>
        <w:numPr>
          <w:ilvl w:val="0"/>
          <w:numId w:val="93"/>
        </w:numPr>
        <w:suppressAutoHyphens/>
        <w:spacing w:line="276" w:lineRule="auto"/>
        <w:ind w:left="348"/>
        <w:contextualSpacing/>
        <w:jc w:val="both"/>
        <w:rPr>
          <w:sz w:val="22"/>
          <w:szCs w:val="22"/>
        </w:rPr>
      </w:pPr>
      <w:r w:rsidRPr="00D27B1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0B7F619A" w14:textId="77777777" w:rsidR="004446F8" w:rsidRPr="00D27B1C" w:rsidRDefault="004446F8" w:rsidP="004446F8">
      <w:pPr>
        <w:numPr>
          <w:ilvl w:val="0"/>
          <w:numId w:val="93"/>
        </w:numPr>
        <w:suppressAutoHyphens/>
        <w:spacing w:line="276" w:lineRule="auto"/>
        <w:ind w:left="348"/>
        <w:contextualSpacing/>
        <w:jc w:val="both"/>
        <w:rPr>
          <w:sz w:val="22"/>
          <w:szCs w:val="22"/>
        </w:rPr>
      </w:pPr>
      <w:r w:rsidRPr="00D27B1C">
        <w:rPr>
          <w:sz w:val="22"/>
          <w:szCs w:val="22"/>
        </w:rPr>
        <w:t xml:space="preserve">każdym nieupoważnionym dostępie do danych osobowych lub naruszeniu przepisów dotyczących ochrony danych osobowych </w:t>
      </w:r>
      <w:bookmarkStart w:id="216" w:name="_Hlk81471772"/>
      <w:r w:rsidRPr="00D27B1C">
        <w:rPr>
          <w:sz w:val="22"/>
          <w:szCs w:val="22"/>
        </w:rPr>
        <w:t>na podstawie art. 33 RODO</w:t>
      </w:r>
      <w:bookmarkEnd w:id="216"/>
      <w:r w:rsidRPr="00D27B1C">
        <w:rPr>
          <w:sz w:val="22"/>
          <w:szCs w:val="22"/>
        </w:rPr>
        <w:t>,</w:t>
      </w:r>
    </w:p>
    <w:p w14:paraId="30D00253" w14:textId="77777777" w:rsidR="004446F8" w:rsidRPr="00D27B1C" w:rsidRDefault="004446F8" w:rsidP="004446F8">
      <w:pPr>
        <w:numPr>
          <w:ilvl w:val="0"/>
          <w:numId w:val="93"/>
        </w:numPr>
        <w:suppressAutoHyphens/>
        <w:spacing w:line="276" w:lineRule="auto"/>
        <w:ind w:left="348"/>
        <w:contextualSpacing/>
        <w:jc w:val="both"/>
        <w:rPr>
          <w:sz w:val="22"/>
          <w:szCs w:val="22"/>
        </w:rPr>
      </w:pPr>
      <w:r w:rsidRPr="00D27B1C">
        <w:rPr>
          <w:sz w:val="22"/>
          <w:szCs w:val="22"/>
        </w:rPr>
        <w:t>każdym żądaniu otrzymanym od osoby, której dane przetwarza, powstrzymując się jednocześnie od odpowiedzi na to żądanie.</w:t>
      </w:r>
    </w:p>
    <w:p w14:paraId="36F5F887"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Obowiązek, o którym mowa powyżej w ust. 26  Podmiot Przetwarzający powinien spełnić w formie pisemnej pod adresem Administratora Danych Osobowych, opublikowanego w klauzuli informacyjnej zgodnie z art. 13 i 14 RODO.</w:t>
      </w:r>
    </w:p>
    <w:p w14:paraId="154C2CBC" w14:textId="77777777" w:rsidR="004446F8" w:rsidRPr="00D27B1C" w:rsidRDefault="004446F8" w:rsidP="004446F8">
      <w:pPr>
        <w:pStyle w:val="Akapitzlist"/>
        <w:numPr>
          <w:ilvl w:val="0"/>
          <w:numId w:val="91"/>
        </w:numPr>
        <w:spacing w:line="276" w:lineRule="auto"/>
        <w:ind w:left="360"/>
        <w:jc w:val="both"/>
        <w:rPr>
          <w:sz w:val="22"/>
          <w:szCs w:val="22"/>
        </w:rPr>
      </w:pPr>
      <w:bookmarkStart w:id="217" w:name="_Hlk81471904"/>
      <w:r w:rsidRPr="00D27B1C">
        <w:rPr>
          <w:sz w:val="22"/>
          <w:szCs w:val="22"/>
        </w:rPr>
        <w:t xml:space="preserve">Administrator Danych Osobowych spełnił </w:t>
      </w:r>
      <w:bookmarkEnd w:id="217"/>
      <w:r w:rsidRPr="00D27B1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265CEC09"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55D7D089"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zobowiązuje się pomagać Administratorowi Danych Osobowych, </w:t>
      </w:r>
      <w:r w:rsidRPr="00D27B1C">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3680B9C"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7B1C">
        <w:rPr>
          <w:sz w:val="22"/>
          <w:szCs w:val="22"/>
        </w:rPr>
        <w:br/>
        <w:t>o ochronie danych osobowych.</w:t>
      </w:r>
    </w:p>
    <w:p w14:paraId="59923277"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lastRenderedPageBreak/>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58A6F46B"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7FB8A02"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7B1C">
        <w:rPr>
          <w:sz w:val="22"/>
          <w:szCs w:val="22"/>
        </w:rPr>
        <w:br/>
        <w:t xml:space="preserve">w wysokości </w:t>
      </w:r>
      <w:bookmarkStart w:id="218" w:name="_Hlk80691533"/>
      <w:r w:rsidRPr="00D27B1C">
        <w:rPr>
          <w:i/>
          <w:iCs/>
          <w:sz w:val="22"/>
          <w:szCs w:val="22"/>
        </w:rPr>
        <w:t xml:space="preserve">1% </w:t>
      </w:r>
      <w:r w:rsidRPr="00D27B1C">
        <w:rPr>
          <w:sz w:val="22"/>
          <w:szCs w:val="22"/>
        </w:rPr>
        <w:t>wartości netto Umowy</w:t>
      </w:r>
      <w:r w:rsidRPr="00D27B1C">
        <w:rPr>
          <w:i/>
          <w:iCs/>
          <w:sz w:val="22"/>
          <w:szCs w:val="22"/>
        </w:rPr>
        <w:t xml:space="preserve"> </w:t>
      </w:r>
      <w:bookmarkEnd w:id="218"/>
      <w:r w:rsidRPr="00D27B1C">
        <w:rPr>
          <w:sz w:val="22"/>
          <w:szCs w:val="22"/>
        </w:rPr>
        <w:t xml:space="preserve">za każdy przypadek naruszenia. Administrator Danych Osobowych uprawniony jest do dochodzenia odszkodowania uzupełniającego na zasadach ogólnych. </w:t>
      </w:r>
    </w:p>
    <w:p w14:paraId="27EA401A"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W przypadku rażącego naruszenia przez Podmiot Przetwarzający postanowień niniejszej Umowy </w:t>
      </w:r>
      <w:r w:rsidRPr="00D27B1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60A9E2F6"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W szczególności Administrator Danych Osobowych  ma prawo wypowiedzieć niniejszą Umowę, gdy Podmiot Przetwarzający:</w:t>
      </w:r>
    </w:p>
    <w:p w14:paraId="7074D613" w14:textId="77777777" w:rsidR="004446F8" w:rsidRPr="00D27B1C" w:rsidRDefault="004446F8" w:rsidP="004446F8">
      <w:pPr>
        <w:numPr>
          <w:ilvl w:val="0"/>
          <w:numId w:val="94"/>
        </w:numPr>
        <w:suppressAutoHyphens/>
        <w:spacing w:line="276" w:lineRule="auto"/>
        <w:ind w:left="348"/>
        <w:contextualSpacing/>
        <w:jc w:val="both"/>
        <w:rPr>
          <w:sz w:val="22"/>
          <w:szCs w:val="22"/>
        </w:rPr>
      </w:pPr>
      <w:r w:rsidRPr="00D27B1C">
        <w:rPr>
          <w:sz w:val="22"/>
          <w:szCs w:val="22"/>
        </w:rPr>
        <w:t>wykorzystał dane osobowe w sposób niezgodny z Umową,</w:t>
      </w:r>
    </w:p>
    <w:p w14:paraId="4D458785" w14:textId="77777777" w:rsidR="004446F8" w:rsidRPr="00D27B1C" w:rsidRDefault="004446F8" w:rsidP="004446F8">
      <w:pPr>
        <w:numPr>
          <w:ilvl w:val="0"/>
          <w:numId w:val="94"/>
        </w:numPr>
        <w:suppressAutoHyphens/>
        <w:spacing w:line="276" w:lineRule="auto"/>
        <w:ind w:left="348"/>
        <w:contextualSpacing/>
        <w:jc w:val="both"/>
        <w:rPr>
          <w:sz w:val="22"/>
          <w:szCs w:val="22"/>
        </w:rPr>
      </w:pPr>
      <w:r w:rsidRPr="00D27B1C">
        <w:rPr>
          <w:sz w:val="22"/>
          <w:szCs w:val="22"/>
        </w:rPr>
        <w:t>powierzył przetwarzanie danych osobowych podwykonawcom bez zgody Administratora Danych Osobowych,</w:t>
      </w:r>
    </w:p>
    <w:p w14:paraId="7F6CD374" w14:textId="77777777" w:rsidR="004446F8" w:rsidRPr="00D27B1C" w:rsidRDefault="004446F8" w:rsidP="004446F8">
      <w:pPr>
        <w:numPr>
          <w:ilvl w:val="0"/>
          <w:numId w:val="94"/>
        </w:numPr>
        <w:suppressAutoHyphens/>
        <w:spacing w:line="276" w:lineRule="auto"/>
        <w:ind w:left="348"/>
        <w:contextualSpacing/>
        <w:jc w:val="both"/>
        <w:rPr>
          <w:sz w:val="22"/>
          <w:szCs w:val="22"/>
        </w:rPr>
      </w:pPr>
      <w:r w:rsidRPr="00D27B1C">
        <w:rPr>
          <w:sz w:val="22"/>
          <w:szCs w:val="22"/>
        </w:rPr>
        <w:t>nie zaprzestał niewłaściwego przetwarzania danych osobowych,</w:t>
      </w:r>
    </w:p>
    <w:p w14:paraId="0CF8F6B0" w14:textId="77777777" w:rsidR="004446F8" w:rsidRPr="00D27B1C" w:rsidRDefault="004446F8" w:rsidP="004446F8">
      <w:pPr>
        <w:numPr>
          <w:ilvl w:val="0"/>
          <w:numId w:val="94"/>
        </w:numPr>
        <w:suppressAutoHyphens/>
        <w:spacing w:line="276" w:lineRule="auto"/>
        <w:ind w:left="348"/>
        <w:contextualSpacing/>
        <w:jc w:val="both"/>
        <w:rPr>
          <w:sz w:val="22"/>
          <w:szCs w:val="22"/>
        </w:rPr>
      </w:pPr>
      <w:r w:rsidRPr="00D27B1C">
        <w:rPr>
          <w:sz w:val="22"/>
          <w:szCs w:val="22"/>
        </w:rPr>
        <w:t>nie stosował się do zaleceń organu nadzorczego,</w:t>
      </w:r>
    </w:p>
    <w:p w14:paraId="461C86FE" w14:textId="77777777" w:rsidR="004446F8" w:rsidRPr="00D27B1C" w:rsidRDefault="004446F8" w:rsidP="004446F8">
      <w:pPr>
        <w:numPr>
          <w:ilvl w:val="0"/>
          <w:numId w:val="94"/>
        </w:numPr>
        <w:suppressAutoHyphens/>
        <w:spacing w:line="276" w:lineRule="auto"/>
        <w:ind w:left="348"/>
        <w:contextualSpacing/>
        <w:jc w:val="both"/>
        <w:rPr>
          <w:sz w:val="22"/>
          <w:szCs w:val="22"/>
        </w:rPr>
      </w:pPr>
      <w:r w:rsidRPr="00D27B1C">
        <w:rPr>
          <w:sz w:val="22"/>
          <w:szCs w:val="22"/>
        </w:rPr>
        <w:t xml:space="preserve">zawiadomił o swojej niezdolności do dalszego wykonywania Umowy. </w:t>
      </w:r>
    </w:p>
    <w:p w14:paraId="4F739BEF" w14:textId="77777777" w:rsidR="004446F8" w:rsidRPr="00D27B1C" w:rsidRDefault="004446F8" w:rsidP="004446F8">
      <w:pPr>
        <w:numPr>
          <w:ilvl w:val="0"/>
          <w:numId w:val="91"/>
        </w:numPr>
        <w:spacing w:line="276" w:lineRule="auto"/>
        <w:ind w:left="348"/>
        <w:contextualSpacing/>
        <w:jc w:val="both"/>
        <w:rPr>
          <w:sz w:val="22"/>
          <w:szCs w:val="22"/>
        </w:rPr>
      </w:pPr>
      <w:r w:rsidRPr="00D27B1C">
        <w:rPr>
          <w:sz w:val="22"/>
          <w:szCs w:val="22"/>
        </w:rPr>
        <w:t xml:space="preserve">Podmiot Przetwarzający jest zobowiązany przy wykonywaniu czynności zleconych </w:t>
      </w:r>
      <w:r w:rsidRPr="00D27B1C">
        <w:rPr>
          <w:sz w:val="22"/>
          <w:szCs w:val="22"/>
        </w:rPr>
        <w:br/>
        <w:t xml:space="preserve">w Umowie stosować się do wskazówek i wytycznych Administratora Danych Osobowych, natomiast Administrator Danych Osobowych jest zobowiązany dostarczyć wszelkie materiały </w:t>
      </w:r>
      <w:r w:rsidRPr="00D27B1C">
        <w:rPr>
          <w:sz w:val="22"/>
          <w:szCs w:val="22"/>
        </w:rPr>
        <w:br/>
        <w:t>i informacje niezbędne do wykonania zleconych czynności.</w:t>
      </w:r>
    </w:p>
    <w:p w14:paraId="2131FB9D"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58E7D12"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lastRenderedPageBreak/>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1660D683"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zobowiązuje się niezwłocznie dostosować do zaleceń pokontrolnych mających na celu usunięcie uchybień i poprawę bezpieczeństwa przetwarzania danych osobowych. </w:t>
      </w:r>
    </w:p>
    <w:p w14:paraId="1C121132"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7C2A6814"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 xml:space="preserve">Podmiot Przetwarzający jest zobowiązany powiadomić Administratora Danych Osobowych </w:t>
      </w:r>
      <w:r w:rsidRPr="00D27B1C">
        <w:rPr>
          <w:sz w:val="22"/>
          <w:szCs w:val="22"/>
        </w:rPr>
        <w:br/>
        <w:t xml:space="preserve">o każdej kontroli organu nadzorczego w obszarze ochrony danych osobowych, która ma chociażby pośredni związek z przetwarzaniem powierzonych danych osobowych oraz </w:t>
      </w:r>
      <w:r w:rsidRPr="00D27B1C">
        <w:rPr>
          <w:sz w:val="22"/>
          <w:szCs w:val="22"/>
        </w:rPr>
        <w:br/>
        <w:t>o każdym piśmie tego organu dotyczącym składania wyjaśnień. Obowiązek ten istnieje nawet po wygaśnięciu lub rozwiązaniu Umowy.</w:t>
      </w:r>
    </w:p>
    <w:p w14:paraId="01E7BAF6" w14:textId="77777777" w:rsidR="004446F8" w:rsidRPr="00D27B1C" w:rsidRDefault="004446F8" w:rsidP="004446F8">
      <w:pPr>
        <w:numPr>
          <w:ilvl w:val="0"/>
          <w:numId w:val="91"/>
        </w:numPr>
        <w:suppressAutoHyphens/>
        <w:spacing w:line="276" w:lineRule="auto"/>
        <w:ind w:left="348"/>
        <w:contextualSpacing/>
        <w:jc w:val="both"/>
        <w:rPr>
          <w:sz w:val="22"/>
          <w:szCs w:val="22"/>
        </w:rPr>
      </w:pPr>
      <w:r w:rsidRPr="00D27B1C">
        <w:rPr>
          <w:sz w:val="22"/>
          <w:szCs w:val="22"/>
        </w:rPr>
        <w:t>W przypadku opisanym powyżej w ust. 42, zarówno w czasie obowiązywania Umowy, a także po jej wygaśnięciu lub rozwiązaniu, Administrator  Danych Osobowych, ma prawo do:</w:t>
      </w:r>
    </w:p>
    <w:p w14:paraId="31FC0DDD" w14:textId="77777777" w:rsidR="004446F8" w:rsidRPr="00D27B1C" w:rsidRDefault="004446F8" w:rsidP="004446F8">
      <w:pPr>
        <w:suppressAutoHyphens/>
        <w:spacing w:line="276" w:lineRule="auto"/>
        <w:ind w:left="348"/>
        <w:contextualSpacing/>
        <w:rPr>
          <w:sz w:val="22"/>
          <w:szCs w:val="22"/>
        </w:rPr>
      </w:pPr>
      <w:r w:rsidRPr="00D27B1C">
        <w:rPr>
          <w:sz w:val="22"/>
          <w:szCs w:val="22"/>
        </w:rPr>
        <w:t>a) uczestniczenia w kontroli organu nadzorczego,</w:t>
      </w:r>
    </w:p>
    <w:p w14:paraId="2DACAE5B" w14:textId="77777777" w:rsidR="004446F8" w:rsidRPr="00D27B1C" w:rsidRDefault="004446F8" w:rsidP="004446F8">
      <w:pPr>
        <w:suppressAutoHyphens/>
        <w:spacing w:line="276" w:lineRule="auto"/>
        <w:ind w:left="348"/>
        <w:contextualSpacing/>
        <w:rPr>
          <w:sz w:val="22"/>
          <w:szCs w:val="22"/>
        </w:rPr>
      </w:pPr>
      <w:r w:rsidRPr="00D27B1C">
        <w:rPr>
          <w:sz w:val="22"/>
          <w:szCs w:val="22"/>
        </w:rPr>
        <w:t>b) wnoszenia uwag do treści sprawozdania pokontrolnego,</w:t>
      </w:r>
    </w:p>
    <w:p w14:paraId="54A9A615" w14:textId="77777777" w:rsidR="004446F8" w:rsidRPr="00D27B1C" w:rsidRDefault="004446F8" w:rsidP="004446F8">
      <w:pPr>
        <w:spacing w:line="276" w:lineRule="auto"/>
        <w:ind w:left="348"/>
        <w:contextualSpacing/>
        <w:rPr>
          <w:b/>
          <w:sz w:val="22"/>
          <w:szCs w:val="22"/>
        </w:rPr>
      </w:pPr>
      <w:r w:rsidRPr="00D27B1C">
        <w:rPr>
          <w:sz w:val="22"/>
          <w:szCs w:val="22"/>
        </w:rPr>
        <w:t>c) wnoszenia uwag do treści odpowiedzi na pismo organu nadzorczego dotyczącego chociażby pośrednio przetwarzania powierzonych danych osobowych.</w:t>
      </w:r>
    </w:p>
    <w:p w14:paraId="0B556958" w14:textId="77777777" w:rsidR="004446F8" w:rsidRPr="00D27B1C" w:rsidRDefault="004446F8" w:rsidP="004446F8">
      <w:pPr>
        <w:suppressAutoHyphens/>
        <w:spacing w:line="276" w:lineRule="auto"/>
        <w:ind w:left="-11"/>
        <w:rPr>
          <w:sz w:val="22"/>
          <w:szCs w:val="22"/>
        </w:rPr>
      </w:pPr>
      <w:r w:rsidRPr="00D27B1C">
        <w:rPr>
          <w:sz w:val="22"/>
          <w:szCs w:val="22"/>
        </w:rPr>
        <w:t>44. Strony wyznaczają następujące osoby do kontaktu w sprawie powierzonych danych osobowych:</w:t>
      </w:r>
    </w:p>
    <w:p w14:paraId="66B71628" w14:textId="77777777" w:rsidR="004446F8" w:rsidRPr="00D27B1C" w:rsidRDefault="004446F8" w:rsidP="004446F8">
      <w:pPr>
        <w:suppressAutoHyphens/>
        <w:spacing w:line="276" w:lineRule="auto"/>
        <w:ind w:left="348"/>
        <w:rPr>
          <w:sz w:val="22"/>
          <w:szCs w:val="22"/>
        </w:rPr>
      </w:pPr>
      <w:r w:rsidRPr="00D27B1C">
        <w:rPr>
          <w:sz w:val="22"/>
          <w:szCs w:val="22"/>
        </w:rPr>
        <w:t>a) Po stronie Administratora Danych Osobowych: ……………………………….. .</w:t>
      </w:r>
      <w:bookmarkStart w:id="219" w:name="_Hlk80691283"/>
    </w:p>
    <w:bookmarkEnd w:id="219"/>
    <w:p w14:paraId="18D9D76C" w14:textId="77777777" w:rsidR="004446F8" w:rsidRPr="00D27B1C" w:rsidRDefault="004446F8" w:rsidP="004446F8">
      <w:pPr>
        <w:suppressAutoHyphens/>
        <w:spacing w:line="276" w:lineRule="auto"/>
        <w:ind w:left="348"/>
        <w:rPr>
          <w:sz w:val="22"/>
          <w:szCs w:val="22"/>
        </w:rPr>
      </w:pPr>
      <w:r w:rsidRPr="00D27B1C">
        <w:rPr>
          <w:sz w:val="22"/>
          <w:szCs w:val="22"/>
        </w:rPr>
        <w:t>b) Po stronie Podmiotu Przetwarzającego: ……………………………….. .</w:t>
      </w:r>
    </w:p>
    <w:p w14:paraId="29DD1152" w14:textId="77777777" w:rsidR="003C37C7" w:rsidRPr="003C37C7" w:rsidRDefault="003C37C7" w:rsidP="003C37C7">
      <w:pPr>
        <w:autoSpaceDN w:val="0"/>
        <w:ind w:left="284"/>
        <w:jc w:val="both"/>
        <w:rPr>
          <w:sz w:val="22"/>
          <w:szCs w:val="22"/>
        </w:rPr>
      </w:pPr>
      <w:r w:rsidRPr="003C37C7">
        <w:rPr>
          <w:b/>
          <w:bCs/>
          <w:sz w:val="22"/>
          <w:szCs w:val="22"/>
        </w:rPr>
        <w:br w:type="page"/>
      </w:r>
    </w:p>
    <w:p w14:paraId="20EE52A7" w14:textId="660A37D8" w:rsidR="003C37C7" w:rsidRPr="003C37C7" w:rsidRDefault="003C37C7" w:rsidP="003C37C7">
      <w:pPr>
        <w:keepNext/>
        <w:jc w:val="right"/>
        <w:outlineLvl w:val="0"/>
        <w:rPr>
          <w:b/>
          <w:bCs/>
          <w:sz w:val="24"/>
          <w:szCs w:val="24"/>
        </w:rPr>
      </w:pPr>
      <w:bookmarkStart w:id="220" w:name="_Toc106799433"/>
      <w:bookmarkStart w:id="221" w:name="_Toc104305484"/>
      <w:r w:rsidRPr="003C37C7">
        <w:rPr>
          <w:b/>
          <w:bCs/>
          <w:sz w:val="24"/>
          <w:szCs w:val="24"/>
        </w:rPr>
        <w:lastRenderedPageBreak/>
        <w:t>Załącznik nr 3 do Umowy</w:t>
      </w:r>
      <w:bookmarkEnd w:id="220"/>
      <w:r w:rsidRPr="003C37C7">
        <w:rPr>
          <w:b/>
          <w:bCs/>
          <w:color w:val="FFFFFF" w:themeColor="background1"/>
          <w:sz w:val="24"/>
          <w:szCs w:val="24"/>
        </w:rPr>
        <w:t xml:space="preserve"> </w:t>
      </w:r>
      <w:bookmarkEnd w:id="221"/>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0FFE962B" w:rsidR="00B03AE4" w:rsidRDefault="00B03AE4" w:rsidP="000D48CE">
      <w:pPr>
        <w:jc w:val="both"/>
        <w:rPr>
          <w:sz w:val="24"/>
          <w:szCs w:val="24"/>
        </w:rPr>
      </w:pPr>
    </w:p>
    <w:p w14:paraId="34D3A8A4" w14:textId="36F97E2F" w:rsidR="00D9514D" w:rsidRDefault="00D9514D" w:rsidP="000D48CE">
      <w:pPr>
        <w:jc w:val="both"/>
        <w:rPr>
          <w:sz w:val="24"/>
          <w:szCs w:val="24"/>
        </w:rPr>
      </w:pPr>
    </w:p>
    <w:p w14:paraId="0D680292" w14:textId="77777777" w:rsidR="00DD3845" w:rsidRPr="00057162" w:rsidRDefault="00DD3845" w:rsidP="000D48CE">
      <w:pPr>
        <w:jc w:val="both"/>
        <w:rPr>
          <w:sz w:val="24"/>
          <w:szCs w:val="24"/>
        </w:rPr>
      </w:pPr>
    </w:p>
    <w:sectPr w:rsidR="00DD3845" w:rsidRPr="0005716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65844" w14:textId="77777777" w:rsidR="00DF247F" w:rsidRDefault="00DF247F" w:rsidP="0079756C">
      <w:r>
        <w:separator/>
      </w:r>
    </w:p>
  </w:endnote>
  <w:endnote w:type="continuationSeparator" w:id="0">
    <w:p w14:paraId="589C39D4" w14:textId="77777777" w:rsidR="00DF247F" w:rsidRDefault="00DF247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77BDAD3F" w:rsidR="0022543C" w:rsidRPr="003B2A9C" w:rsidRDefault="0010237D" w:rsidP="0022543C">
        <w:pPr>
          <w:pStyle w:val="Stopka"/>
        </w:pPr>
        <w:r>
          <w:t xml:space="preserve"> </w:t>
        </w:r>
        <w:sdt>
          <w:sdtPr>
            <w:id w:val="-1524777489"/>
            <w:docPartObj>
              <w:docPartGallery w:val="Page Numbers (Bottom of Page)"/>
              <w:docPartUnique/>
            </w:docPartObj>
          </w:sdtPr>
          <w:sdtEndPr/>
          <w:sdtContent>
            <w:r w:rsidRPr="003B2A9C">
              <w:t xml:space="preserve">Nr postępowania </w:t>
            </w:r>
            <w:r>
              <w:t xml:space="preserve"> 542500195 </w:t>
            </w:r>
            <w:r w:rsidRPr="0068332A">
              <w:t xml:space="preserve">Świadczenie kompleksowych usług sprzątania dla Polskiej Grupy Górniczej S.A., Oddział Zakład </w:t>
            </w:r>
            <w:r>
              <w:t>Elektrociepłownie</w:t>
            </w:r>
            <w:r w:rsidRPr="003B2A9C">
              <w:tab/>
            </w:r>
            <w:r w:rsidRPr="003B2A9C">
              <w:tab/>
            </w:r>
            <w:r w:rsidRPr="003B2A9C">
              <w:fldChar w:fldCharType="begin"/>
            </w:r>
            <w:r w:rsidRPr="003B2A9C">
              <w:instrText>PAGE   \* MERGEFORMAT</w:instrText>
            </w:r>
            <w:r w:rsidRPr="003B2A9C">
              <w:fldChar w:fldCharType="separate"/>
            </w:r>
            <w:r>
              <w:t>1</w:t>
            </w:r>
            <w:r w:rsidRPr="003B2A9C">
              <w:fldChar w:fldCharType="end"/>
            </w:r>
          </w:sdtContent>
        </w:sdt>
      </w:p>
    </w:sdtContent>
  </w:sdt>
  <w:sdt>
    <w:sdtPr>
      <w:rPr>
        <w:i/>
        <w:iCs/>
        <w:sz w:val="18"/>
        <w:szCs w:val="18"/>
      </w:rPr>
      <w:id w:val="-303468472"/>
      <w:lock w:val="sdtContentLocked"/>
      <w:placeholder>
        <w:docPart w:val="DefaultPlaceholder_-1854013440"/>
      </w:placeholder>
      <w:text/>
    </w:sdtPr>
    <w:sdtEnd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2678" w14:textId="77777777" w:rsidR="00AF110F" w:rsidRPr="003B2A9C" w:rsidRDefault="00AF110F" w:rsidP="00B429EC">
    <w:pPr>
      <w:pStyle w:val="Stopka"/>
    </w:pPr>
    <w:r>
      <w:rPr>
        <w:i/>
        <w:iCs/>
      </w:rPr>
      <w:t xml:space="preserve"> </w:t>
    </w:r>
    <w:sdt>
      <w:sdtPr>
        <w:id w:val="1704214973"/>
        <w:docPartObj>
          <w:docPartGallery w:val="Page Numbers (Bottom of Page)"/>
          <w:docPartUnique/>
        </w:docPartObj>
      </w:sdtPr>
      <w:sdtEndPr/>
      <w:sdtContent>
        <w:r w:rsidRPr="003B2A9C">
          <w:t xml:space="preserve">Nr postępowania </w:t>
        </w:r>
        <w:r>
          <w:t xml:space="preserve"> 542500195 </w:t>
        </w:r>
        <w:r w:rsidRPr="0068332A">
          <w:t xml:space="preserve">Świadczenie kompleksowych usług sprzątania dla Polskiej Grupy Górniczej S.A., Oddział Zakład </w:t>
        </w:r>
        <w:r>
          <w:t>Elektrociepłownie</w:t>
        </w:r>
        <w:r w:rsidRPr="003B2A9C">
          <w:tab/>
        </w:r>
        <w:r w:rsidRPr="003B2A9C">
          <w:tab/>
        </w:r>
        <w:r w:rsidRPr="003B2A9C">
          <w:fldChar w:fldCharType="begin"/>
        </w:r>
        <w:r w:rsidRPr="003B2A9C">
          <w:instrText>PAGE   \* MERGEFORMAT</w:instrText>
        </w:r>
        <w:r w:rsidRPr="003B2A9C">
          <w:fldChar w:fldCharType="separate"/>
        </w:r>
        <w:r>
          <w:t>44</w:t>
        </w:r>
        <w:r w:rsidRPr="003B2A9C">
          <w:fldChar w:fldCharType="end"/>
        </w:r>
      </w:sdtContent>
    </w:sdt>
  </w:p>
  <w:sdt>
    <w:sdtPr>
      <w:rPr>
        <w:i/>
        <w:iCs/>
        <w:sz w:val="18"/>
        <w:szCs w:val="18"/>
      </w:rPr>
      <w:id w:val="1145392742"/>
      <w:lock w:val="contentLocked"/>
      <w:placeholder>
        <w:docPart w:val="DBE5AC7863E040CAAD56E07F054ACE22"/>
      </w:placeholder>
      <w:text/>
    </w:sdtPr>
    <w:sdtEndPr/>
    <w:sdtContent>
      <w:p w14:paraId="6944BD81" w14:textId="77777777" w:rsidR="00AF110F" w:rsidRPr="00DD199C" w:rsidRDefault="00AF110F" w:rsidP="00B429EC">
        <w:pPr>
          <w:pStyle w:val="Stopka"/>
          <w:rPr>
            <w:i/>
            <w:iCs/>
            <w:sz w:val="18"/>
            <w:szCs w:val="18"/>
          </w:rPr>
        </w:pPr>
        <w:r w:rsidRPr="00677798">
          <w:rPr>
            <w:i/>
            <w:iCs/>
            <w:sz w:val="18"/>
            <w:szCs w:val="18"/>
          </w:rPr>
          <w:t>Wzór nr NP/05/2024/v</w:t>
        </w:r>
        <w:r>
          <w:rPr>
            <w:i/>
            <w:iCs/>
            <w:sz w:val="18"/>
            <w:szCs w:val="18"/>
          </w:rPr>
          <w:t>1</w:t>
        </w:r>
      </w:p>
    </w:sdtContent>
  </w:sdt>
  <w:p w14:paraId="68A20107" w14:textId="0D26FE12" w:rsidR="00AB5863" w:rsidRPr="009C024D" w:rsidRDefault="00AB5863" w:rsidP="0079756C">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18FA" w14:textId="77777777" w:rsidR="00DF247F" w:rsidRDefault="00DF247F" w:rsidP="0079756C">
      <w:r>
        <w:separator/>
      </w:r>
    </w:p>
  </w:footnote>
  <w:footnote w:type="continuationSeparator" w:id="0">
    <w:p w14:paraId="6D7C1B8C" w14:textId="77777777" w:rsidR="00DF247F" w:rsidRDefault="00DF247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429C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2622745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511CAF"/>
    <w:multiLevelType w:val="hybridMultilevel"/>
    <w:tmpl w:val="1F80F8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F36996"/>
    <w:multiLevelType w:val="hybridMultilevel"/>
    <w:tmpl w:val="E7E4B4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CC7A0E86"/>
    <w:lvl w:ilvl="0">
      <w:start w:val="12"/>
      <w:numFmt w:val="decimal"/>
      <w:lvlText w:val="%1."/>
      <w:lvlJc w:val="left"/>
      <w:pPr>
        <w:ind w:left="36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1F5322"/>
    <w:multiLevelType w:val="hybridMultilevel"/>
    <w:tmpl w:val="1D1618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1EC9"/>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30"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8FD3474"/>
    <w:multiLevelType w:val="multilevel"/>
    <w:tmpl w:val="2ABAAC7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 w15:restartNumberingAfterBreak="0">
    <w:nsid w:val="2E6C2BAD"/>
    <w:multiLevelType w:val="hybridMultilevel"/>
    <w:tmpl w:val="808ACCF8"/>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1AB3297"/>
    <w:multiLevelType w:val="hybridMultilevel"/>
    <w:tmpl w:val="0AE0B51E"/>
    <w:lvl w:ilvl="0" w:tplc="041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55B2A2B"/>
    <w:multiLevelType w:val="hybridMultilevel"/>
    <w:tmpl w:val="6F522A7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D06F6B"/>
    <w:multiLevelType w:val="hybridMultilevel"/>
    <w:tmpl w:val="E7485C7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6" w15:restartNumberingAfterBreak="0">
    <w:nsid w:val="44122F6A"/>
    <w:multiLevelType w:val="multilevel"/>
    <w:tmpl w:val="49A6D07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928"/>
        </w:tabs>
        <w:ind w:left="928" w:hanging="360"/>
      </w:pPr>
      <w:rPr>
        <w:rFonts w:ascii="Times New Roman" w:eastAsia="Times New Roman" w:hAnsi="Times New Roman"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2"/>
      <w:numFmt w:val="lowerLetter"/>
      <w:lvlText w:val="%9)"/>
      <w:lvlJc w:val="left"/>
      <w:pPr>
        <w:ind w:left="644" w:hanging="360"/>
      </w:pPr>
      <w:rPr>
        <w:rFonts w:hint="default"/>
      </w:rPr>
    </w:lvl>
  </w:abstractNum>
  <w:abstractNum w:abstractNumId="57"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C31C36"/>
    <w:multiLevelType w:val="hybridMultilevel"/>
    <w:tmpl w:val="114A97F4"/>
    <w:lvl w:ilvl="0" w:tplc="3CC82B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66F338F"/>
    <w:multiLevelType w:val="multilevel"/>
    <w:tmpl w:val="7C5E8C0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644"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72"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B517519"/>
    <w:multiLevelType w:val="multilevel"/>
    <w:tmpl w:val="9B4E7574"/>
    <w:lvl w:ilvl="0">
      <w:start w:val="1"/>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FE52D67"/>
    <w:multiLevelType w:val="hybridMultilevel"/>
    <w:tmpl w:val="0E226DDE"/>
    <w:lvl w:ilvl="0" w:tplc="FAA88378">
      <w:start w:val="2"/>
      <w:numFmt w:val="upperRoman"/>
      <w:lvlText w:val="%1."/>
      <w:lvlJc w:val="left"/>
      <w:pPr>
        <w:ind w:left="1080" w:hanging="720"/>
      </w:pPr>
      <w:rPr>
        <w:rFonts w:hint="default"/>
        <w:b/>
        <w:i w:val="0"/>
        <w:iCs w:val="0"/>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334187"/>
    <w:multiLevelType w:val="hybridMultilevel"/>
    <w:tmpl w:val="4C4C6644"/>
    <w:lvl w:ilvl="0" w:tplc="B2FE35A6">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85"/>
  </w:num>
  <w:num w:numId="3" w16cid:durableId="969826206">
    <w:abstractNumId w:val="79"/>
  </w:num>
  <w:num w:numId="4" w16cid:durableId="1181630090">
    <w:abstractNumId w:val="81"/>
  </w:num>
  <w:num w:numId="5" w16cid:durableId="1676421754">
    <w:abstractNumId w:val="7"/>
  </w:num>
  <w:num w:numId="6" w16cid:durableId="1257665658">
    <w:abstractNumId w:val="19"/>
  </w:num>
  <w:num w:numId="7" w16cid:durableId="1326320413">
    <w:abstractNumId w:val="46"/>
  </w:num>
  <w:num w:numId="8" w16cid:durableId="1391689702">
    <w:abstractNumId w:val="83"/>
  </w:num>
  <w:num w:numId="9" w16cid:durableId="1176848288">
    <w:abstractNumId w:val="67"/>
  </w:num>
  <w:num w:numId="10" w16cid:durableId="511259285">
    <w:abstractNumId w:val="95"/>
  </w:num>
  <w:num w:numId="11" w16cid:durableId="2009210144">
    <w:abstractNumId w:val="68"/>
  </w:num>
  <w:num w:numId="12" w16cid:durableId="506331243">
    <w:abstractNumId w:val="61"/>
  </w:num>
  <w:num w:numId="13" w16cid:durableId="1057701244">
    <w:abstractNumId w:val="75"/>
  </w:num>
  <w:num w:numId="14" w16cid:durableId="1662732328">
    <w:abstractNumId w:val="55"/>
  </w:num>
  <w:num w:numId="15" w16cid:durableId="855729857">
    <w:abstractNumId w:val="34"/>
  </w:num>
  <w:num w:numId="16" w16cid:durableId="36778585">
    <w:abstractNumId w:val="31"/>
  </w:num>
  <w:num w:numId="17" w16cid:durableId="241641072">
    <w:abstractNumId w:val="12"/>
  </w:num>
  <w:num w:numId="18" w16cid:durableId="1555389102">
    <w:abstractNumId w:val="52"/>
  </w:num>
  <w:num w:numId="19" w16cid:durableId="2132437271">
    <w:abstractNumId w:val="93"/>
  </w:num>
  <w:num w:numId="20" w16cid:durableId="951786731">
    <w:abstractNumId w:val="11"/>
  </w:num>
  <w:num w:numId="21" w16cid:durableId="726301418">
    <w:abstractNumId w:val="76"/>
    <w:lvlOverride w:ilvl="0">
      <w:startOverride w:val="1"/>
    </w:lvlOverride>
  </w:num>
  <w:num w:numId="22" w16cid:durableId="441188765">
    <w:abstractNumId w:val="53"/>
    <w:lvlOverride w:ilvl="0">
      <w:startOverride w:val="1"/>
    </w:lvlOverride>
  </w:num>
  <w:num w:numId="23" w16cid:durableId="33430839">
    <w:abstractNumId w:val="32"/>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86"/>
  </w:num>
  <w:num w:numId="31"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4"/>
  </w:num>
  <w:num w:numId="33" w16cid:durableId="824123978">
    <w:abstractNumId w:val="87"/>
  </w:num>
  <w:num w:numId="34" w16cid:durableId="1046176190">
    <w:abstractNumId w:val="66"/>
  </w:num>
  <w:num w:numId="35" w16cid:durableId="237443866">
    <w:abstractNumId w:val="22"/>
  </w:num>
  <w:num w:numId="36" w16cid:durableId="1619794692">
    <w:abstractNumId w:val="6"/>
  </w:num>
  <w:num w:numId="37" w16cid:durableId="1967155083">
    <w:abstractNumId w:val="80"/>
  </w:num>
  <w:num w:numId="38" w16cid:durableId="629870374">
    <w:abstractNumId w:val="26"/>
  </w:num>
  <w:num w:numId="39" w16cid:durableId="1686593615">
    <w:abstractNumId w:val="4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348946369">
    <w:abstractNumId w:val="94"/>
  </w:num>
  <w:num w:numId="41" w16cid:durableId="1404840387">
    <w:abstractNumId w:val="16"/>
  </w:num>
  <w:num w:numId="42" w16cid:durableId="549852072">
    <w:abstractNumId w:val="47"/>
  </w:num>
  <w:num w:numId="43" w16cid:durableId="2002661070">
    <w:abstractNumId w:val="59"/>
  </w:num>
  <w:num w:numId="44" w16cid:durableId="832531440">
    <w:abstractNumId w:val="50"/>
  </w:num>
  <w:num w:numId="45" w16cid:durableId="1462921629">
    <w:abstractNumId w:val="65"/>
  </w:num>
  <w:num w:numId="46" w16cid:durableId="2077240979">
    <w:abstractNumId w:val="51"/>
  </w:num>
  <w:num w:numId="47" w16cid:durableId="1096708563">
    <w:abstractNumId w:val="62"/>
  </w:num>
  <w:num w:numId="48" w16cid:durableId="212009364">
    <w:abstractNumId w:val="39"/>
  </w:num>
  <w:num w:numId="49" w16cid:durableId="827600280">
    <w:abstractNumId w:val="48"/>
  </w:num>
  <w:num w:numId="50" w16cid:durableId="1389378165">
    <w:abstractNumId w:val="14"/>
  </w:num>
  <w:num w:numId="51" w16cid:durableId="1376737496">
    <w:abstractNumId w:val="69"/>
  </w:num>
  <w:num w:numId="52" w16cid:durableId="737363641">
    <w:abstractNumId w:val="23"/>
  </w:num>
  <w:num w:numId="53" w16cid:durableId="2078435002">
    <w:abstractNumId w:val="25"/>
  </w:num>
  <w:num w:numId="54" w16cid:durableId="1135412420">
    <w:abstractNumId w:val="63"/>
  </w:num>
  <w:num w:numId="55" w16cid:durableId="63918808">
    <w:abstractNumId w:val="64"/>
  </w:num>
  <w:num w:numId="56"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88"/>
  </w:num>
  <w:num w:numId="59" w16cid:durableId="1908149509">
    <w:abstractNumId w:val="27"/>
  </w:num>
  <w:num w:numId="60" w16cid:durableId="207226787">
    <w:abstractNumId w:val="37"/>
  </w:num>
  <w:num w:numId="61" w16cid:durableId="663244847">
    <w:abstractNumId w:val="91"/>
  </w:num>
  <w:num w:numId="62" w16cid:durableId="1585335256">
    <w:abstractNumId w:val="15"/>
  </w:num>
  <w:num w:numId="63" w16cid:durableId="1885603718">
    <w:abstractNumId w:val="33"/>
  </w:num>
  <w:num w:numId="64" w16cid:durableId="19398762">
    <w:abstractNumId w:val="89"/>
  </w:num>
  <w:num w:numId="65" w16cid:durableId="1231883733">
    <w:abstractNumId w:val="36"/>
  </w:num>
  <w:num w:numId="66" w16cid:durableId="1661812285">
    <w:abstractNumId w:val="30"/>
  </w:num>
  <w:num w:numId="67" w16cid:durableId="1757097210">
    <w:abstractNumId w:val="44"/>
  </w:num>
  <w:num w:numId="68" w16cid:durableId="753668851">
    <w:abstractNumId w:val="57"/>
  </w:num>
  <w:num w:numId="69" w16cid:durableId="781614882">
    <w:abstractNumId w:val="84"/>
  </w:num>
  <w:num w:numId="70" w16cid:durableId="1428962417">
    <w:abstractNumId w:val="90"/>
  </w:num>
  <w:num w:numId="71" w16cid:durableId="1766724335">
    <w:abstractNumId w:val="72"/>
  </w:num>
  <w:num w:numId="72" w16cid:durableId="533543169">
    <w:abstractNumId w:val="43"/>
  </w:num>
  <w:num w:numId="73" w16cid:durableId="1201438541">
    <w:abstractNumId w:val="40"/>
  </w:num>
  <w:num w:numId="74" w16cid:durableId="1488470519">
    <w:abstractNumId w:val="82"/>
  </w:num>
  <w:num w:numId="75" w16cid:durableId="781650915">
    <w:abstractNumId w:val="10"/>
  </w:num>
  <w:num w:numId="76" w16cid:durableId="782722658">
    <w:abstractNumId w:val="20"/>
  </w:num>
  <w:num w:numId="77" w16cid:durableId="2081710799">
    <w:abstractNumId w:val="13"/>
  </w:num>
  <w:num w:numId="78" w16cid:durableId="1660228380">
    <w:abstractNumId w:val="73"/>
  </w:num>
  <w:num w:numId="79" w16cid:durableId="901478522">
    <w:abstractNumId w:val="45"/>
  </w:num>
  <w:num w:numId="80" w16cid:durableId="935945365">
    <w:abstractNumId w:val="38"/>
  </w:num>
  <w:num w:numId="81" w16cid:durableId="1445731832">
    <w:abstractNumId w:val="58"/>
  </w:num>
  <w:num w:numId="82" w16cid:durableId="2066560746">
    <w:abstractNumId w:val="42"/>
  </w:num>
  <w:num w:numId="83" w16cid:durableId="1642148325">
    <w:abstractNumId w:val="28"/>
  </w:num>
  <w:num w:numId="84" w16cid:durableId="1577470576">
    <w:abstractNumId w:val="54"/>
  </w:num>
  <w:num w:numId="85" w16cid:durableId="32771672">
    <w:abstractNumId w:val="92"/>
  </w:num>
  <w:num w:numId="86" w16cid:durableId="2026832041">
    <w:abstractNumId w:val="8"/>
  </w:num>
  <w:num w:numId="87" w16cid:durableId="303631191">
    <w:abstractNumId w:val="35"/>
  </w:num>
  <w:num w:numId="88" w16cid:durableId="77094850">
    <w:abstractNumId w:val="71"/>
  </w:num>
  <w:num w:numId="89" w16cid:durableId="566887578">
    <w:abstractNumId w:val="56"/>
  </w:num>
  <w:num w:numId="90" w16cid:durableId="1050769498">
    <w:abstractNumId w:val="29"/>
  </w:num>
  <w:num w:numId="91" w16cid:durableId="697127111">
    <w:abstractNumId w:val="49"/>
  </w:num>
  <w:num w:numId="92" w16cid:durableId="567768714">
    <w:abstractNumId w:val="18"/>
  </w:num>
  <w:num w:numId="93" w16cid:durableId="1668096524">
    <w:abstractNumId w:val="70"/>
  </w:num>
  <w:num w:numId="94" w16cid:durableId="1458180353">
    <w:abstractNumId w:val="21"/>
  </w:num>
  <w:num w:numId="95" w16cid:durableId="221597116">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4A08"/>
    <w:rsid w:val="00006579"/>
    <w:rsid w:val="00011C42"/>
    <w:rsid w:val="00011F3E"/>
    <w:rsid w:val="000122ED"/>
    <w:rsid w:val="00014CC7"/>
    <w:rsid w:val="000155DD"/>
    <w:rsid w:val="000157D8"/>
    <w:rsid w:val="0001694E"/>
    <w:rsid w:val="00020C79"/>
    <w:rsid w:val="00022A11"/>
    <w:rsid w:val="00023C39"/>
    <w:rsid w:val="0002523E"/>
    <w:rsid w:val="00026FF2"/>
    <w:rsid w:val="000278C5"/>
    <w:rsid w:val="00035BDF"/>
    <w:rsid w:val="00036E54"/>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6FD1"/>
    <w:rsid w:val="00077C78"/>
    <w:rsid w:val="00080270"/>
    <w:rsid w:val="0008035C"/>
    <w:rsid w:val="000804FD"/>
    <w:rsid w:val="0008454A"/>
    <w:rsid w:val="00084D1C"/>
    <w:rsid w:val="0008515F"/>
    <w:rsid w:val="0009018F"/>
    <w:rsid w:val="00090466"/>
    <w:rsid w:val="000941B7"/>
    <w:rsid w:val="00096A2D"/>
    <w:rsid w:val="000A0294"/>
    <w:rsid w:val="000A26CF"/>
    <w:rsid w:val="000A293D"/>
    <w:rsid w:val="000A6014"/>
    <w:rsid w:val="000A633D"/>
    <w:rsid w:val="000A645B"/>
    <w:rsid w:val="000A77EF"/>
    <w:rsid w:val="000B0953"/>
    <w:rsid w:val="000B2E5B"/>
    <w:rsid w:val="000B3D0C"/>
    <w:rsid w:val="000C0253"/>
    <w:rsid w:val="000C100C"/>
    <w:rsid w:val="000C15CB"/>
    <w:rsid w:val="000C22F4"/>
    <w:rsid w:val="000C23F8"/>
    <w:rsid w:val="000C523D"/>
    <w:rsid w:val="000D004A"/>
    <w:rsid w:val="000D0A3C"/>
    <w:rsid w:val="000D0B64"/>
    <w:rsid w:val="000D2865"/>
    <w:rsid w:val="000D48CE"/>
    <w:rsid w:val="000D6315"/>
    <w:rsid w:val="000D6DB3"/>
    <w:rsid w:val="000D7929"/>
    <w:rsid w:val="000D7BDE"/>
    <w:rsid w:val="000E0CC0"/>
    <w:rsid w:val="000E2451"/>
    <w:rsid w:val="000E2457"/>
    <w:rsid w:val="000F23E6"/>
    <w:rsid w:val="000F3538"/>
    <w:rsid w:val="000F4E10"/>
    <w:rsid w:val="000F57BF"/>
    <w:rsid w:val="000F6329"/>
    <w:rsid w:val="000F6CC5"/>
    <w:rsid w:val="000F6F01"/>
    <w:rsid w:val="000F6F0B"/>
    <w:rsid w:val="000F7B2E"/>
    <w:rsid w:val="0010071A"/>
    <w:rsid w:val="0010086C"/>
    <w:rsid w:val="0010237D"/>
    <w:rsid w:val="001031BE"/>
    <w:rsid w:val="0010687C"/>
    <w:rsid w:val="00107F43"/>
    <w:rsid w:val="00110E6E"/>
    <w:rsid w:val="00111016"/>
    <w:rsid w:val="00112408"/>
    <w:rsid w:val="00112495"/>
    <w:rsid w:val="00112973"/>
    <w:rsid w:val="001137A8"/>
    <w:rsid w:val="00113C7E"/>
    <w:rsid w:val="00113FA0"/>
    <w:rsid w:val="00116012"/>
    <w:rsid w:val="00117F9F"/>
    <w:rsid w:val="001223AE"/>
    <w:rsid w:val="00125D6E"/>
    <w:rsid w:val="00126222"/>
    <w:rsid w:val="0012707C"/>
    <w:rsid w:val="00127C46"/>
    <w:rsid w:val="00132927"/>
    <w:rsid w:val="00134DA6"/>
    <w:rsid w:val="00136556"/>
    <w:rsid w:val="0014085E"/>
    <w:rsid w:val="00144650"/>
    <w:rsid w:val="001449E1"/>
    <w:rsid w:val="00146E99"/>
    <w:rsid w:val="001478A6"/>
    <w:rsid w:val="001506E4"/>
    <w:rsid w:val="00150CC5"/>
    <w:rsid w:val="00156688"/>
    <w:rsid w:val="00160015"/>
    <w:rsid w:val="0016017B"/>
    <w:rsid w:val="001622EB"/>
    <w:rsid w:val="001633B8"/>
    <w:rsid w:val="00166BF5"/>
    <w:rsid w:val="00170673"/>
    <w:rsid w:val="001731DB"/>
    <w:rsid w:val="001757A8"/>
    <w:rsid w:val="001820CF"/>
    <w:rsid w:val="00182B15"/>
    <w:rsid w:val="0018339E"/>
    <w:rsid w:val="001835CD"/>
    <w:rsid w:val="00191800"/>
    <w:rsid w:val="001921E3"/>
    <w:rsid w:val="00196DFC"/>
    <w:rsid w:val="001A1260"/>
    <w:rsid w:val="001A4006"/>
    <w:rsid w:val="001A4760"/>
    <w:rsid w:val="001A599A"/>
    <w:rsid w:val="001A5B85"/>
    <w:rsid w:val="001B12E6"/>
    <w:rsid w:val="001B17A6"/>
    <w:rsid w:val="001B2E06"/>
    <w:rsid w:val="001B3919"/>
    <w:rsid w:val="001B50F3"/>
    <w:rsid w:val="001B6C57"/>
    <w:rsid w:val="001B7CBB"/>
    <w:rsid w:val="001B7FBA"/>
    <w:rsid w:val="001C0B71"/>
    <w:rsid w:val="001C20A6"/>
    <w:rsid w:val="001C2BF6"/>
    <w:rsid w:val="001C3043"/>
    <w:rsid w:val="001C3256"/>
    <w:rsid w:val="001D08D4"/>
    <w:rsid w:val="001D0BA6"/>
    <w:rsid w:val="001D40C7"/>
    <w:rsid w:val="001D5185"/>
    <w:rsid w:val="001D5D95"/>
    <w:rsid w:val="001D7181"/>
    <w:rsid w:val="001E05B5"/>
    <w:rsid w:val="001E0CBE"/>
    <w:rsid w:val="001E160A"/>
    <w:rsid w:val="001F1D80"/>
    <w:rsid w:val="001F22C4"/>
    <w:rsid w:val="001F4A76"/>
    <w:rsid w:val="001F655F"/>
    <w:rsid w:val="00210345"/>
    <w:rsid w:val="00210487"/>
    <w:rsid w:val="002140F7"/>
    <w:rsid w:val="00214EE7"/>
    <w:rsid w:val="00217FCC"/>
    <w:rsid w:val="002220EF"/>
    <w:rsid w:val="0022543C"/>
    <w:rsid w:val="00225D19"/>
    <w:rsid w:val="00227546"/>
    <w:rsid w:val="00227957"/>
    <w:rsid w:val="0023347E"/>
    <w:rsid w:val="002354E3"/>
    <w:rsid w:val="00236CED"/>
    <w:rsid w:val="002377F7"/>
    <w:rsid w:val="00243B2D"/>
    <w:rsid w:val="002442FA"/>
    <w:rsid w:val="002447B2"/>
    <w:rsid w:val="00244A9E"/>
    <w:rsid w:val="00254367"/>
    <w:rsid w:val="00255F42"/>
    <w:rsid w:val="002578F8"/>
    <w:rsid w:val="00260371"/>
    <w:rsid w:val="002635BF"/>
    <w:rsid w:val="00264D3D"/>
    <w:rsid w:val="002652AD"/>
    <w:rsid w:val="00266169"/>
    <w:rsid w:val="002672D7"/>
    <w:rsid w:val="00270479"/>
    <w:rsid w:val="00276160"/>
    <w:rsid w:val="002768F5"/>
    <w:rsid w:val="00280D52"/>
    <w:rsid w:val="00286EED"/>
    <w:rsid w:val="00287D2F"/>
    <w:rsid w:val="00291B4D"/>
    <w:rsid w:val="00291F6C"/>
    <w:rsid w:val="00293909"/>
    <w:rsid w:val="00295BF5"/>
    <w:rsid w:val="00295CF9"/>
    <w:rsid w:val="00295E0C"/>
    <w:rsid w:val="002A0971"/>
    <w:rsid w:val="002A1B4F"/>
    <w:rsid w:val="002A4CEC"/>
    <w:rsid w:val="002A6217"/>
    <w:rsid w:val="002A7113"/>
    <w:rsid w:val="002B47FB"/>
    <w:rsid w:val="002B7D94"/>
    <w:rsid w:val="002C2C0B"/>
    <w:rsid w:val="002C3537"/>
    <w:rsid w:val="002C400A"/>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F64"/>
    <w:rsid w:val="002E576F"/>
    <w:rsid w:val="002E6D9F"/>
    <w:rsid w:val="002E7238"/>
    <w:rsid w:val="002F2F73"/>
    <w:rsid w:val="002F6117"/>
    <w:rsid w:val="002F79B2"/>
    <w:rsid w:val="00301894"/>
    <w:rsid w:val="00303421"/>
    <w:rsid w:val="0030370B"/>
    <w:rsid w:val="00303EE8"/>
    <w:rsid w:val="00307C5E"/>
    <w:rsid w:val="00315978"/>
    <w:rsid w:val="00315C5A"/>
    <w:rsid w:val="003178E0"/>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6F4D"/>
    <w:rsid w:val="0035754B"/>
    <w:rsid w:val="00360DA8"/>
    <w:rsid w:val="00363954"/>
    <w:rsid w:val="003654B6"/>
    <w:rsid w:val="003658CF"/>
    <w:rsid w:val="00367195"/>
    <w:rsid w:val="003674BB"/>
    <w:rsid w:val="00367BB3"/>
    <w:rsid w:val="003736E4"/>
    <w:rsid w:val="00373C2A"/>
    <w:rsid w:val="00374DB8"/>
    <w:rsid w:val="003761A2"/>
    <w:rsid w:val="00376577"/>
    <w:rsid w:val="0038192D"/>
    <w:rsid w:val="003835B6"/>
    <w:rsid w:val="00384A65"/>
    <w:rsid w:val="003857E4"/>
    <w:rsid w:val="00387D19"/>
    <w:rsid w:val="00393586"/>
    <w:rsid w:val="00393BEA"/>
    <w:rsid w:val="00396655"/>
    <w:rsid w:val="003A1E4D"/>
    <w:rsid w:val="003A2D9A"/>
    <w:rsid w:val="003A4A6D"/>
    <w:rsid w:val="003B09A8"/>
    <w:rsid w:val="003B0D63"/>
    <w:rsid w:val="003B1BA9"/>
    <w:rsid w:val="003B2404"/>
    <w:rsid w:val="003B2A9C"/>
    <w:rsid w:val="003B2C04"/>
    <w:rsid w:val="003B2C57"/>
    <w:rsid w:val="003B4873"/>
    <w:rsid w:val="003B616D"/>
    <w:rsid w:val="003B6201"/>
    <w:rsid w:val="003B6DA7"/>
    <w:rsid w:val="003C0B55"/>
    <w:rsid w:val="003C2C0F"/>
    <w:rsid w:val="003C37C7"/>
    <w:rsid w:val="003C6ABA"/>
    <w:rsid w:val="003C7137"/>
    <w:rsid w:val="003D04FA"/>
    <w:rsid w:val="003D0D4F"/>
    <w:rsid w:val="003D54EB"/>
    <w:rsid w:val="003D5510"/>
    <w:rsid w:val="003D6ED9"/>
    <w:rsid w:val="003E2D52"/>
    <w:rsid w:val="003E4273"/>
    <w:rsid w:val="003E5414"/>
    <w:rsid w:val="003F17E0"/>
    <w:rsid w:val="003F39DA"/>
    <w:rsid w:val="003F401A"/>
    <w:rsid w:val="004009BA"/>
    <w:rsid w:val="00402D8C"/>
    <w:rsid w:val="00402E0B"/>
    <w:rsid w:val="00404A3B"/>
    <w:rsid w:val="00406B75"/>
    <w:rsid w:val="00412333"/>
    <w:rsid w:val="00414954"/>
    <w:rsid w:val="00415395"/>
    <w:rsid w:val="00417D76"/>
    <w:rsid w:val="0042265E"/>
    <w:rsid w:val="00425664"/>
    <w:rsid w:val="0042695A"/>
    <w:rsid w:val="00427BC2"/>
    <w:rsid w:val="00435607"/>
    <w:rsid w:val="00435C7C"/>
    <w:rsid w:val="00436CE2"/>
    <w:rsid w:val="00437F70"/>
    <w:rsid w:val="0044112A"/>
    <w:rsid w:val="00444025"/>
    <w:rsid w:val="004446F8"/>
    <w:rsid w:val="0044605C"/>
    <w:rsid w:val="00446FF7"/>
    <w:rsid w:val="004548C3"/>
    <w:rsid w:val="00457356"/>
    <w:rsid w:val="0046067B"/>
    <w:rsid w:val="00460DB1"/>
    <w:rsid w:val="0046220E"/>
    <w:rsid w:val="00463EF4"/>
    <w:rsid w:val="00465CD6"/>
    <w:rsid w:val="00465D79"/>
    <w:rsid w:val="004660A4"/>
    <w:rsid w:val="004674A4"/>
    <w:rsid w:val="00467B42"/>
    <w:rsid w:val="004715EE"/>
    <w:rsid w:val="00472DAE"/>
    <w:rsid w:val="004734C6"/>
    <w:rsid w:val="00473C39"/>
    <w:rsid w:val="00475F9F"/>
    <w:rsid w:val="00476609"/>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545E"/>
    <w:rsid w:val="004F5986"/>
    <w:rsid w:val="004F6CF7"/>
    <w:rsid w:val="00500097"/>
    <w:rsid w:val="005006F3"/>
    <w:rsid w:val="00501126"/>
    <w:rsid w:val="00503077"/>
    <w:rsid w:val="00504835"/>
    <w:rsid w:val="00504CC3"/>
    <w:rsid w:val="00504FC4"/>
    <w:rsid w:val="00510949"/>
    <w:rsid w:val="00510D82"/>
    <w:rsid w:val="00510E2E"/>
    <w:rsid w:val="00514A87"/>
    <w:rsid w:val="00515A66"/>
    <w:rsid w:val="00522F2D"/>
    <w:rsid w:val="005251E0"/>
    <w:rsid w:val="00526607"/>
    <w:rsid w:val="00530028"/>
    <w:rsid w:val="005349B5"/>
    <w:rsid w:val="00540C55"/>
    <w:rsid w:val="00541EE7"/>
    <w:rsid w:val="00542517"/>
    <w:rsid w:val="00542812"/>
    <w:rsid w:val="005431FF"/>
    <w:rsid w:val="005452AE"/>
    <w:rsid w:val="00547429"/>
    <w:rsid w:val="00547AFD"/>
    <w:rsid w:val="00550C27"/>
    <w:rsid w:val="00550DBB"/>
    <w:rsid w:val="005526CB"/>
    <w:rsid w:val="00554352"/>
    <w:rsid w:val="00555424"/>
    <w:rsid w:val="0055652B"/>
    <w:rsid w:val="005577A6"/>
    <w:rsid w:val="0056144A"/>
    <w:rsid w:val="00562FC2"/>
    <w:rsid w:val="00576A8C"/>
    <w:rsid w:val="0057758F"/>
    <w:rsid w:val="0058495C"/>
    <w:rsid w:val="005867F5"/>
    <w:rsid w:val="005901F5"/>
    <w:rsid w:val="0059217D"/>
    <w:rsid w:val="005926BE"/>
    <w:rsid w:val="00596FCD"/>
    <w:rsid w:val="00597B82"/>
    <w:rsid w:val="005A0239"/>
    <w:rsid w:val="005A060C"/>
    <w:rsid w:val="005A0F2A"/>
    <w:rsid w:val="005A228C"/>
    <w:rsid w:val="005A2B6A"/>
    <w:rsid w:val="005A3576"/>
    <w:rsid w:val="005A3D22"/>
    <w:rsid w:val="005A3D92"/>
    <w:rsid w:val="005A566C"/>
    <w:rsid w:val="005A6BE5"/>
    <w:rsid w:val="005B23AC"/>
    <w:rsid w:val="005B3730"/>
    <w:rsid w:val="005B47CB"/>
    <w:rsid w:val="005B4AB4"/>
    <w:rsid w:val="005B730F"/>
    <w:rsid w:val="005C18B1"/>
    <w:rsid w:val="005C2901"/>
    <w:rsid w:val="005C316A"/>
    <w:rsid w:val="005D082A"/>
    <w:rsid w:val="005D153F"/>
    <w:rsid w:val="005D724D"/>
    <w:rsid w:val="005D770B"/>
    <w:rsid w:val="005E39FC"/>
    <w:rsid w:val="005E3ADD"/>
    <w:rsid w:val="005E50AE"/>
    <w:rsid w:val="005E7EEB"/>
    <w:rsid w:val="005F1DD0"/>
    <w:rsid w:val="005F32F9"/>
    <w:rsid w:val="005F337E"/>
    <w:rsid w:val="006005EB"/>
    <w:rsid w:val="00602E8A"/>
    <w:rsid w:val="00602FAA"/>
    <w:rsid w:val="00606655"/>
    <w:rsid w:val="006109FF"/>
    <w:rsid w:val="006137A4"/>
    <w:rsid w:val="00622857"/>
    <w:rsid w:val="00626273"/>
    <w:rsid w:val="006267E2"/>
    <w:rsid w:val="00627BDE"/>
    <w:rsid w:val="00632E34"/>
    <w:rsid w:val="00636091"/>
    <w:rsid w:val="0063755F"/>
    <w:rsid w:val="00643340"/>
    <w:rsid w:val="006446A2"/>
    <w:rsid w:val="00644D63"/>
    <w:rsid w:val="006476F0"/>
    <w:rsid w:val="006527D0"/>
    <w:rsid w:val="00652C52"/>
    <w:rsid w:val="0065308F"/>
    <w:rsid w:val="00655F23"/>
    <w:rsid w:val="00657B07"/>
    <w:rsid w:val="00660D3D"/>
    <w:rsid w:val="006623D7"/>
    <w:rsid w:val="006640AD"/>
    <w:rsid w:val="00666CD7"/>
    <w:rsid w:val="00670842"/>
    <w:rsid w:val="00672330"/>
    <w:rsid w:val="00675DF4"/>
    <w:rsid w:val="00677798"/>
    <w:rsid w:val="00681BB2"/>
    <w:rsid w:val="006845B3"/>
    <w:rsid w:val="0068649E"/>
    <w:rsid w:val="00687547"/>
    <w:rsid w:val="00692522"/>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5FB0"/>
    <w:rsid w:val="006E60E3"/>
    <w:rsid w:val="006F2173"/>
    <w:rsid w:val="006F41A7"/>
    <w:rsid w:val="006F4F14"/>
    <w:rsid w:val="006F5CE9"/>
    <w:rsid w:val="006F73AC"/>
    <w:rsid w:val="00701CC9"/>
    <w:rsid w:val="007049B4"/>
    <w:rsid w:val="00705903"/>
    <w:rsid w:val="00706FE4"/>
    <w:rsid w:val="00711A5B"/>
    <w:rsid w:val="00713B7E"/>
    <w:rsid w:val="007145F2"/>
    <w:rsid w:val="007234C4"/>
    <w:rsid w:val="00730096"/>
    <w:rsid w:val="00731BB2"/>
    <w:rsid w:val="00735028"/>
    <w:rsid w:val="00741B08"/>
    <w:rsid w:val="007472CF"/>
    <w:rsid w:val="007506C3"/>
    <w:rsid w:val="007530FC"/>
    <w:rsid w:val="0075504B"/>
    <w:rsid w:val="0075786A"/>
    <w:rsid w:val="00761D24"/>
    <w:rsid w:val="007622AA"/>
    <w:rsid w:val="00772981"/>
    <w:rsid w:val="00772F10"/>
    <w:rsid w:val="00775A4E"/>
    <w:rsid w:val="00775E5A"/>
    <w:rsid w:val="00776199"/>
    <w:rsid w:val="007800BE"/>
    <w:rsid w:val="007836E6"/>
    <w:rsid w:val="007838AB"/>
    <w:rsid w:val="00786E1D"/>
    <w:rsid w:val="0078720F"/>
    <w:rsid w:val="00787ACE"/>
    <w:rsid w:val="00790989"/>
    <w:rsid w:val="00796ABA"/>
    <w:rsid w:val="0079756C"/>
    <w:rsid w:val="007A301A"/>
    <w:rsid w:val="007A42DA"/>
    <w:rsid w:val="007B04FB"/>
    <w:rsid w:val="007B1A12"/>
    <w:rsid w:val="007C494C"/>
    <w:rsid w:val="007C4BF3"/>
    <w:rsid w:val="007C6B00"/>
    <w:rsid w:val="007D01B3"/>
    <w:rsid w:val="007D04B4"/>
    <w:rsid w:val="007D2640"/>
    <w:rsid w:val="007D30B0"/>
    <w:rsid w:val="007D37FE"/>
    <w:rsid w:val="007D44E3"/>
    <w:rsid w:val="007D6C99"/>
    <w:rsid w:val="007E307C"/>
    <w:rsid w:val="007E40FA"/>
    <w:rsid w:val="007E4297"/>
    <w:rsid w:val="007E4964"/>
    <w:rsid w:val="007E50A2"/>
    <w:rsid w:val="007E5F0F"/>
    <w:rsid w:val="007F0707"/>
    <w:rsid w:val="007F0815"/>
    <w:rsid w:val="007F0D6C"/>
    <w:rsid w:val="007F10EA"/>
    <w:rsid w:val="007F63D9"/>
    <w:rsid w:val="007F67B0"/>
    <w:rsid w:val="0080151F"/>
    <w:rsid w:val="008020FF"/>
    <w:rsid w:val="00803264"/>
    <w:rsid w:val="00803809"/>
    <w:rsid w:val="00804500"/>
    <w:rsid w:val="008057B2"/>
    <w:rsid w:val="0080711C"/>
    <w:rsid w:val="00812A19"/>
    <w:rsid w:val="00814054"/>
    <w:rsid w:val="008154CA"/>
    <w:rsid w:val="00817448"/>
    <w:rsid w:val="00817766"/>
    <w:rsid w:val="00820105"/>
    <w:rsid w:val="00822F36"/>
    <w:rsid w:val="008239E6"/>
    <w:rsid w:val="0082620B"/>
    <w:rsid w:val="00826C9F"/>
    <w:rsid w:val="0083458D"/>
    <w:rsid w:val="00834C32"/>
    <w:rsid w:val="00844116"/>
    <w:rsid w:val="00844790"/>
    <w:rsid w:val="008470E8"/>
    <w:rsid w:val="00850D8B"/>
    <w:rsid w:val="008512DA"/>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5F5D"/>
    <w:rsid w:val="00886869"/>
    <w:rsid w:val="00887548"/>
    <w:rsid w:val="008877C7"/>
    <w:rsid w:val="0089056D"/>
    <w:rsid w:val="0089069C"/>
    <w:rsid w:val="00891F06"/>
    <w:rsid w:val="008927F5"/>
    <w:rsid w:val="008935A1"/>
    <w:rsid w:val="00895B46"/>
    <w:rsid w:val="008A32B5"/>
    <w:rsid w:val="008A3598"/>
    <w:rsid w:val="008A3C52"/>
    <w:rsid w:val="008A3F08"/>
    <w:rsid w:val="008A53D8"/>
    <w:rsid w:val="008A5415"/>
    <w:rsid w:val="008B18D7"/>
    <w:rsid w:val="008B1D84"/>
    <w:rsid w:val="008B439B"/>
    <w:rsid w:val="008B44AA"/>
    <w:rsid w:val="008B5412"/>
    <w:rsid w:val="008B6CC2"/>
    <w:rsid w:val="008B7519"/>
    <w:rsid w:val="008C0106"/>
    <w:rsid w:val="008C0BE3"/>
    <w:rsid w:val="008C11C7"/>
    <w:rsid w:val="008C1ABC"/>
    <w:rsid w:val="008C24D7"/>
    <w:rsid w:val="008C455D"/>
    <w:rsid w:val="008C522A"/>
    <w:rsid w:val="008C7556"/>
    <w:rsid w:val="008D3149"/>
    <w:rsid w:val="008D3F97"/>
    <w:rsid w:val="008D67DE"/>
    <w:rsid w:val="008D7E1B"/>
    <w:rsid w:val="008E01BC"/>
    <w:rsid w:val="008E099F"/>
    <w:rsid w:val="008E1F0A"/>
    <w:rsid w:val="008E29AC"/>
    <w:rsid w:val="008E2EB5"/>
    <w:rsid w:val="008E67A3"/>
    <w:rsid w:val="008E6D4C"/>
    <w:rsid w:val="008F0E1B"/>
    <w:rsid w:val="008F1B0C"/>
    <w:rsid w:val="008F1B47"/>
    <w:rsid w:val="008F2B27"/>
    <w:rsid w:val="008F2CC9"/>
    <w:rsid w:val="008F53DC"/>
    <w:rsid w:val="00903A14"/>
    <w:rsid w:val="00907954"/>
    <w:rsid w:val="00911FCE"/>
    <w:rsid w:val="00915D5B"/>
    <w:rsid w:val="009164B4"/>
    <w:rsid w:val="00920360"/>
    <w:rsid w:val="00921C42"/>
    <w:rsid w:val="009222BA"/>
    <w:rsid w:val="0092270D"/>
    <w:rsid w:val="00923042"/>
    <w:rsid w:val="00924727"/>
    <w:rsid w:val="0093195C"/>
    <w:rsid w:val="009328D5"/>
    <w:rsid w:val="00933285"/>
    <w:rsid w:val="009332E1"/>
    <w:rsid w:val="009348AE"/>
    <w:rsid w:val="00941003"/>
    <w:rsid w:val="00942817"/>
    <w:rsid w:val="00945534"/>
    <w:rsid w:val="00947001"/>
    <w:rsid w:val="00947F0E"/>
    <w:rsid w:val="00951AAB"/>
    <w:rsid w:val="009529A2"/>
    <w:rsid w:val="00953149"/>
    <w:rsid w:val="009532A7"/>
    <w:rsid w:val="0095347E"/>
    <w:rsid w:val="00955D5C"/>
    <w:rsid w:val="009568C7"/>
    <w:rsid w:val="00962BC4"/>
    <w:rsid w:val="00965D01"/>
    <w:rsid w:val="00971055"/>
    <w:rsid w:val="00971171"/>
    <w:rsid w:val="0097752A"/>
    <w:rsid w:val="00977C90"/>
    <w:rsid w:val="00984CED"/>
    <w:rsid w:val="00984E3C"/>
    <w:rsid w:val="00986F42"/>
    <w:rsid w:val="00991D99"/>
    <w:rsid w:val="00994AB9"/>
    <w:rsid w:val="00995DA2"/>
    <w:rsid w:val="0099627D"/>
    <w:rsid w:val="009A5DE7"/>
    <w:rsid w:val="009A74A0"/>
    <w:rsid w:val="009A7DBE"/>
    <w:rsid w:val="009B17D8"/>
    <w:rsid w:val="009B3D12"/>
    <w:rsid w:val="009B5447"/>
    <w:rsid w:val="009B6C0D"/>
    <w:rsid w:val="009B6D74"/>
    <w:rsid w:val="009B75C3"/>
    <w:rsid w:val="009C024D"/>
    <w:rsid w:val="009D1656"/>
    <w:rsid w:val="009D64A2"/>
    <w:rsid w:val="009D74BF"/>
    <w:rsid w:val="009E0B3B"/>
    <w:rsid w:val="009E34FA"/>
    <w:rsid w:val="009E68CB"/>
    <w:rsid w:val="009E6A8C"/>
    <w:rsid w:val="009E6FDA"/>
    <w:rsid w:val="009E7310"/>
    <w:rsid w:val="009F0292"/>
    <w:rsid w:val="009F23D3"/>
    <w:rsid w:val="009F4C3C"/>
    <w:rsid w:val="00A02094"/>
    <w:rsid w:val="00A021EF"/>
    <w:rsid w:val="00A02CBB"/>
    <w:rsid w:val="00A04A6A"/>
    <w:rsid w:val="00A04EE8"/>
    <w:rsid w:val="00A057C7"/>
    <w:rsid w:val="00A07BD8"/>
    <w:rsid w:val="00A07CB0"/>
    <w:rsid w:val="00A10844"/>
    <w:rsid w:val="00A154CF"/>
    <w:rsid w:val="00A23A96"/>
    <w:rsid w:val="00A24AA3"/>
    <w:rsid w:val="00A31915"/>
    <w:rsid w:val="00A32244"/>
    <w:rsid w:val="00A32928"/>
    <w:rsid w:val="00A37963"/>
    <w:rsid w:val="00A37A89"/>
    <w:rsid w:val="00A40C9B"/>
    <w:rsid w:val="00A42BF6"/>
    <w:rsid w:val="00A4514D"/>
    <w:rsid w:val="00A502FE"/>
    <w:rsid w:val="00A52231"/>
    <w:rsid w:val="00A5432C"/>
    <w:rsid w:val="00A572A5"/>
    <w:rsid w:val="00A57D6C"/>
    <w:rsid w:val="00A615B0"/>
    <w:rsid w:val="00A61858"/>
    <w:rsid w:val="00A63C94"/>
    <w:rsid w:val="00A70B3D"/>
    <w:rsid w:val="00A74E7C"/>
    <w:rsid w:val="00A772BA"/>
    <w:rsid w:val="00A77593"/>
    <w:rsid w:val="00A7763C"/>
    <w:rsid w:val="00A82B1F"/>
    <w:rsid w:val="00A830D7"/>
    <w:rsid w:val="00A84009"/>
    <w:rsid w:val="00A846ED"/>
    <w:rsid w:val="00A862AB"/>
    <w:rsid w:val="00A86B3D"/>
    <w:rsid w:val="00A87336"/>
    <w:rsid w:val="00A934C7"/>
    <w:rsid w:val="00A93A61"/>
    <w:rsid w:val="00A9465F"/>
    <w:rsid w:val="00A9535F"/>
    <w:rsid w:val="00A95C13"/>
    <w:rsid w:val="00A96B0E"/>
    <w:rsid w:val="00A97CF6"/>
    <w:rsid w:val="00AA02D6"/>
    <w:rsid w:val="00AA170F"/>
    <w:rsid w:val="00AA302D"/>
    <w:rsid w:val="00AA3E0F"/>
    <w:rsid w:val="00AA4C98"/>
    <w:rsid w:val="00AA599A"/>
    <w:rsid w:val="00AA5DFD"/>
    <w:rsid w:val="00AB366D"/>
    <w:rsid w:val="00AB3C64"/>
    <w:rsid w:val="00AB4F50"/>
    <w:rsid w:val="00AB5863"/>
    <w:rsid w:val="00AB5FA1"/>
    <w:rsid w:val="00AB7554"/>
    <w:rsid w:val="00AC20CF"/>
    <w:rsid w:val="00AC4DB5"/>
    <w:rsid w:val="00AC5CB7"/>
    <w:rsid w:val="00AD7A6E"/>
    <w:rsid w:val="00AE00AF"/>
    <w:rsid w:val="00AE2ED6"/>
    <w:rsid w:val="00AF110F"/>
    <w:rsid w:val="00AF3DF7"/>
    <w:rsid w:val="00AF6682"/>
    <w:rsid w:val="00B00968"/>
    <w:rsid w:val="00B03AE4"/>
    <w:rsid w:val="00B060EC"/>
    <w:rsid w:val="00B07C41"/>
    <w:rsid w:val="00B14DA9"/>
    <w:rsid w:val="00B15CB3"/>
    <w:rsid w:val="00B17234"/>
    <w:rsid w:val="00B17C0B"/>
    <w:rsid w:val="00B20B18"/>
    <w:rsid w:val="00B260AA"/>
    <w:rsid w:val="00B2675A"/>
    <w:rsid w:val="00B27AEE"/>
    <w:rsid w:val="00B3058E"/>
    <w:rsid w:val="00B30F95"/>
    <w:rsid w:val="00B32DBC"/>
    <w:rsid w:val="00B369AC"/>
    <w:rsid w:val="00B37CB1"/>
    <w:rsid w:val="00B402F3"/>
    <w:rsid w:val="00B40469"/>
    <w:rsid w:val="00B461A3"/>
    <w:rsid w:val="00B46516"/>
    <w:rsid w:val="00B47581"/>
    <w:rsid w:val="00B527CE"/>
    <w:rsid w:val="00B53B10"/>
    <w:rsid w:val="00B57533"/>
    <w:rsid w:val="00B637B6"/>
    <w:rsid w:val="00B6788B"/>
    <w:rsid w:val="00B72507"/>
    <w:rsid w:val="00B7289B"/>
    <w:rsid w:val="00B74732"/>
    <w:rsid w:val="00B75A84"/>
    <w:rsid w:val="00B80361"/>
    <w:rsid w:val="00B826A1"/>
    <w:rsid w:val="00B844B3"/>
    <w:rsid w:val="00B90F88"/>
    <w:rsid w:val="00B9184D"/>
    <w:rsid w:val="00B93751"/>
    <w:rsid w:val="00B97226"/>
    <w:rsid w:val="00BA01DE"/>
    <w:rsid w:val="00BA1DA0"/>
    <w:rsid w:val="00BA3159"/>
    <w:rsid w:val="00BA4C99"/>
    <w:rsid w:val="00BB3697"/>
    <w:rsid w:val="00BB4BCA"/>
    <w:rsid w:val="00BB64DC"/>
    <w:rsid w:val="00BB7DA0"/>
    <w:rsid w:val="00BC0EF7"/>
    <w:rsid w:val="00BC335A"/>
    <w:rsid w:val="00BC354A"/>
    <w:rsid w:val="00BC5A32"/>
    <w:rsid w:val="00BD11D4"/>
    <w:rsid w:val="00BD1FDA"/>
    <w:rsid w:val="00BD4BC4"/>
    <w:rsid w:val="00BD7636"/>
    <w:rsid w:val="00BE2645"/>
    <w:rsid w:val="00BE4017"/>
    <w:rsid w:val="00BE4794"/>
    <w:rsid w:val="00BE4ADC"/>
    <w:rsid w:val="00BE799D"/>
    <w:rsid w:val="00BF1392"/>
    <w:rsid w:val="00BF3103"/>
    <w:rsid w:val="00BF4704"/>
    <w:rsid w:val="00C015FC"/>
    <w:rsid w:val="00C02F8D"/>
    <w:rsid w:val="00C0407D"/>
    <w:rsid w:val="00C06536"/>
    <w:rsid w:val="00C0685E"/>
    <w:rsid w:val="00C075D0"/>
    <w:rsid w:val="00C1165A"/>
    <w:rsid w:val="00C1404A"/>
    <w:rsid w:val="00C167F2"/>
    <w:rsid w:val="00C226D7"/>
    <w:rsid w:val="00C22DE2"/>
    <w:rsid w:val="00C2343E"/>
    <w:rsid w:val="00C24FED"/>
    <w:rsid w:val="00C30F34"/>
    <w:rsid w:val="00C31BBA"/>
    <w:rsid w:val="00C34E3C"/>
    <w:rsid w:val="00C40315"/>
    <w:rsid w:val="00C413F4"/>
    <w:rsid w:val="00C46F7B"/>
    <w:rsid w:val="00C536FB"/>
    <w:rsid w:val="00C547DF"/>
    <w:rsid w:val="00C555E5"/>
    <w:rsid w:val="00C555F7"/>
    <w:rsid w:val="00C57E3E"/>
    <w:rsid w:val="00C60E28"/>
    <w:rsid w:val="00C61DB7"/>
    <w:rsid w:val="00C62B39"/>
    <w:rsid w:val="00C637CD"/>
    <w:rsid w:val="00C63938"/>
    <w:rsid w:val="00C67D50"/>
    <w:rsid w:val="00C71921"/>
    <w:rsid w:val="00C72EFE"/>
    <w:rsid w:val="00C76104"/>
    <w:rsid w:val="00C7690B"/>
    <w:rsid w:val="00C77A83"/>
    <w:rsid w:val="00C80FAC"/>
    <w:rsid w:val="00C81C04"/>
    <w:rsid w:val="00C8540B"/>
    <w:rsid w:val="00C85F61"/>
    <w:rsid w:val="00C86F1A"/>
    <w:rsid w:val="00C875FE"/>
    <w:rsid w:val="00C87E71"/>
    <w:rsid w:val="00CA0422"/>
    <w:rsid w:val="00CA275D"/>
    <w:rsid w:val="00CA3AA4"/>
    <w:rsid w:val="00CA3C63"/>
    <w:rsid w:val="00CA4D6F"/>
    <w:rsid w:val="00CA7148"/>
    <w:rsid w:val="00CB1E53"/>
    <w:rsid w:val="00CC1C75"/>
    <w:rsid w:val="00CC29EB"/>
    <w:rsid w:val="00CC2F48"/>
    <w:rsid w:val="00CC3F9C"/>
    <w:rsid w:val="00CC498C"/>
    <w:rsid w:val="00CD00A9"/>
    <w:rsid w:val="00CD591F"/>
    <w:rsid w:val="00CD7D99"/>
    <w:rsid w:val="00CE1A8D"/>
    <w:rsid w:val="00CE1D62"/>
    <w:rsid w:val="00CE2BCE"/>
    <w:rsid w:val="00CE302B"/>
    <w:rsid w:val="00CF4FC9"/>
    <w:rsid w:val="00CF6E5D"/>
    <w:rsid w:val="00D00881"/>
    <w:rsid w:val="00D009F4"/>
    <w:rsid w:val="00D02521"/>
    <w:rsid w:val="00D03047"/>
    <w:rsid w:val="00D0729E"/>
    <w:rsid w:val="00D0775F"/>
    <w:rsid w:val="00D12D1B"/>
    <w:rsid w:val="00D130C9"/>
    <w:rsid w:val="00D13187"/>
    <w:rsid w:val="00D13BFE"/>
    <w:rsid w:val="00D14F3B"/>
    <w:rsid w:val="00D15C21"/>
    <w:rsid w:val="00D15EF2"/>
    <w:rsid w:val="00D167C7"/>
    <w:rsid w:val="00D20418"/>
    <w:rsid w:val="00D217DE"/>
    <w:rsid w:val="00D23E3A"/>
    <w:rsid w:val="00D2635C"/>
    <w:rsid w:val="00D30716"/>
    <w:rsid w:val="00D32ACE"/>
    <w:rsid w:val="00D346D8"/>
    <w:rsid w:val="00D34ACC"/>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4A93"/>
    <w:rsid w:val="00D66904"/>
    <w:rsid w:val="00D72BB8"/>
    <w:rsid w:val="00D84F6C"/>
    <w:rsid w:val="00D8631C"/>
    <w:rsid w:val="00D87590"/>
    <w:rsid w:val="00D9491E"/>
    <w:rsid w:val="00D9514D"/>
    <w:rsid w:val="00D96BE9"/>
    <w:rsid w:val="00D97D6F"/>
    <w:rsid w:val="00DA26E4"/>
    <w:rsid w:val="00DA4081"/>
    <w:rsid w:val="00DA41F8"/>
    <w:rsid w:val="00DA5D85"/>
    <w:rsid w:val="00DA6616"/>
    <w:rsid w:val="00DA74C9"/>
    <w:rsid w:val="00DA7C87"/>
    <w:rsid w:val="00DB08A8"/>
    <w:rsid w:val="00DB4D9E"/>
    <w:rsid w:val="00DB732C"/>
    <w:rsid w:val="00DC4B32"/>
    <w:rsid w:val="00DD0BC1"/>
    <w:rsid w:val="00DD199C"/>
    <w:rsid w:val="00DD1FE3"/>
    <w:rsid w:val="00DD3845"/>
    <w:rsid w:val="00DD4075"/>
    <w:rsid w:val="00DD5F69"/>
    <w:rsid w:val="00DD6935"/>
    <w:rsid w:val="00DD7EBA"/>
    <w:rsid w:val="00DE0F1E"/>
    <w:rsid w:val="00DE1AEE"/>
    <w:rsid w:val="00DE3255"/>
    <w:rsid w:val="00DE39AC"/>
    <w:rsid w:val="00DE4595"/>
    <w:rsid w:val="00DE63FD"/>
    <w:rsid w:val="00DF0FE9"/>
    <w:rsid w:val="00DF163F"/>
    <w:rsid w:val="00DF247F"/>
    <w:rsid w:val="00DF3825"/>
    <w:rsid w:val="00E018E8"/>
    <w:rsid w:val="00E020B1"/>
    <w:rsid w:val="00E04B63"/>
    <w:rsid w:val="00E05DD1"/>
    <w:rsid w:val="00E07458"/>
    <w:rsid w:val="00E11516"/>
    <w:rsid w:val="00E142E5"/>
    <w:rsid w:val="00E15A84"/>
    <w:rsid w:val="00E16835"/>
    <w:rsid w:val="00E321A4"/>
    <w:rsid w:val="00E321E5"/>
    <w:rsid w:val="00E336A9"/>
    <w:rsid w:val="00E33D79"/>
    <w:rsid w:val="00E343B2"/>
    <w:rsid w:val="00E34724"/>
    <w:rsid w:val="00E354E8"/>
    <w:rsid w:val="00E35EC8"/>
    <w:rsid w:val="00E423BD"/>
    <w:rsid w:val="00E42A34"/>
    <w:rsid w:val="00E4344A"/>
    <w:rsid w:val="00E44133"/>
    <w:rsid w:val="00E44C08"/>
    <w:rsid w:val="00E46833"/>
    <w:rsid w:val="00E51700"/>
    <w:rsid w:val="00E524CF"/>
    <w:rsid w:val="00E55138"/>
    <w:rsid w:val="00E5641E"/>
    <w:rsid w:val="00E61AE3"/>
    <w:rsid w:val="00E63108"/>
    <w:rsid w:val="00E634CE"/>
    <w:rsid w:val="00E63E3D"/>
    <w:rsid w:val="00E64B15"/>
    <w:rsid w:val="00E71D4C"/>
    <w:rsid w:val="00E75E6A"/>
    <w:rsid w:val="00E76181"/>
    <w:rsid w:val="00E77943"/>
    <w:rsid w:val="00E82DBD"/>
    <w:rsid w:val="00E84426"/>
    <w:rsid w:val="00E84B08"/>
    <w:rsid w:val="00E90E7B"/>
    <w:rsid w:val="00E95CD8"/>
    <w:rsid w:val="00E96B76"/>
    <w:rsid w:val="00E96D06"/>
    <w:rsid w:val="00E97456"/>
    <w:rsid w:val="00EA1B91"/>
    <w:rsid w:val="00EA2EAC"/>
    <w:rsid w:val="00EA389E"/>
    <w:rsid w:val="00EB1AE4"/>
    <w:rsid w:val="00EB28F9"/>
    <w:rsid w:val="00EB3858"/>
    <w:rsid w:val="00EB5EBC"/>
    <w:rsid w:val="00EB73C1"/>
    <w:rsid w:val="00EB7C6E"/>
    <w:rsid w:val="00EC0B4F"/>
    <w:rsid w:val="00EC447B"/>
    <w:rsid w:val="00ED0EF6"/>
    <w:rsid w:val="00ED16B2"/>
    <w:rsid w:val="00ED1E33"/>
    <w:rsid w:val="00ED28D9"/>
    <w:rsid w:val="00ED4100"/>
    <w:rsid w:val="00EE31B0"/>
    <w:rsid w:val="00EE5155"/>
    <w:rsid w:val="00EE6DE6"/>
    <w:rsid w:val="00EF20B7"/>
    <w:rsid w:val="00EF27FF"/>
    <w:rsid w:val="00EF53FE"/>
    <w:rsid w:val="00EF6520"/>
    <w:rsid w:val="00EF6966"/>
    <w:rsid w:val="00F01CBF"/>
    <w:rsid w:val="00F029A6"/>
    <w:rsid w:val="00F02E4B"/>
    <w:rsid w:val="00F03AAD"/>
    <w:rsid w:val="00F06523"/>
    <w:rsid w:val="00F12B86"/>
    <w:rsid w:val="00F12C6C"/>
    <w:rsid w:val="00F13DFD"/>
    <w:rsid w:val="00F16E26"/>
    <w:rsid w:val="00F2020A"/>
    <w:rsid w:val="00F2102C"/>
    <w:rsid w:val="00F215F9"/>
    <w:rsid w:val="00F220B5"/>
    <w:rsid w:val="00F2716E"/>
    <w:rsid w:val="00F306F1"/>
    <w:rsid w:val="00F309B1"/>
    <w:rsid w:val="00F329F9"/>
    <w:rsid w:val="00F330D2"/>
    <w:rsid w:val="00F338DA"/>
    <w:rsid w:val="00F34C80"/>
    <w:rsid w:val="00F359FA"/>
    <w:rsid w:val="00F35C47"/>
    <w:rsid w:val="00F436E2"/>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476A"/>
    <w:rsid w:val="00F67121"/>
    <w:rsid w:val="00F765B1"/>
    <w:rsid w:val="00F76785"/>
    <w:rsid w:val="00F7726E"/>
    <w:rsid w:val="00F80D04"/>
    <w:rsid w:val="00F82728"/>
    <w:rsid w:val="00F8774D"/>
    <w:rsid w:val="00F91368"/>
    <w:rsid w:val="00F9392B"/>
    <w:rsid w:val="00F9439C"/>
    <w:rsid w:val="00F94856"/>
    <w:rsid w:val="00F94BF7"/>
    <w:rsid w:val="00FA5A4E"/>
    <w:rsid w:val="00FA6281"/>
    <w:rsid w:val="00FB0388"/>
    <w:rsid w:val="00FB5D59"/>
    <w:rsid w:val="00FB5DEC"/>
    <w:rsid w:val="00FB631A"/>
    <w:rsid w:val="00FB76E5"/>
    <w:rsid w:val="00FC417D"/>
    <w:rsid w:val="00FC4C2D"/>
    <w:rsid w:val="00FC668A"/>
    <w:rsid w:val="00FD1763"/>
    <w:rsid w:val="00FD2F34"/>
    <w:rsid w:val="00FD4AFD"/>
    <w:rsid w:val="00FD556C"/>
    <w:rsid w:val="00FD56C3"/>
    <w:rsid w:val="00FD7E90"/>
    <w:rsid w:val="00FE1C3E"/>
    <w:rsid w:val="00FE2ABD"/>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99"/>
    <w:rsid w:val="0080380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korporacja.pgg.pl/dostawcy/cennik-uslug-pg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pgg.pl/strefa-korporacyjna/dostawcy/profil-nabywcy/dokumenty-do-pobrania"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C54500" w:rsidRDefault="009D67A4">
          <w:r w:rsidRPr="00C24D16">
            <w:rPr>
              <w:rStyle w:val="Tekstzastpczy"/>
            </w:rPr>
            <w:t>Kliknij lub naciśnij tutaj, aby wprowadzić tekst.</w:t>
          </w:r>
        </w:p>
      </w:docPartBody>
    </w:docPart>
    <w:docPart>
      <w:docPartPr>
        <w:name w:val="DBE5AC7863E040CAAD56E07F054ACE22"/>
        <w:category>
          <w:name w:val="Ogólne"/>
          <w:gallery w:val="placeholder"/>
        </w:category>
        <w:types>
          <w:type w:val="bbPlcHdr"/>
        </w:types>
        <w:behaviors>
          <w:behavior w:val="content"/>
        </w:behaviors>
        <w:guid w:val="{055A3900-B719-4578-8DCF-96F7C8C9AA79}"/>
      </w:docPartPr>
      <w:docPartBody>
        <w:p w:rsidR="00E66E12" w:rsidRDefault="00D74DAE" w:rsidP="00D74DAE">
          <w:pPr>
            <w:pStyle w:val="DBE5AC7863E040CAAD56E07F054ACE22"/>
          </w:pPr>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043D04"/>
    <w:rsid w:val="000D004A"/>
    <w:rsid w:val="001939E8"/>
    <w:rsid w:val="001E6AE3"/>
    <w:rsid w:val="002F4198"/>
    <w:rsid w:val="0044605C"/>
    <w:rsid w:val="004B16C6"/>
    <w:rsid w:val="00550574"/>
    <w:rsid w:val="00584CE9"/>
    <w:rsid w:val="005867F5"/>
    <w:rsid w:val="00715866"/>
    <w:rsid w:val="008A5415"/>
    <w:rsid w:val="008B5412"/>
    <w:rsid w:val="00925BC9"/>
    <w:rsid w:val="0093195C"/>
    <w:rsid w:val="009D67A4"/>
    <w:rsid w:val="00A572A5"/>
    <w:rsid w:val="00A72E5F"/>
    <w:rsid w:val="00B411AF"/>
    <w:rsid w:val="00BE271C"/>
    <w:rsid w:val="00BF7F9C"/>
    <w:rsid w:val="00C00DA8"/>
    <w:rsid w:val="00C54500"/>
    <w:rsid w:val="00D74DAE"/>
    <w:rsid w:val="00DC3F2A"/>
    <w:rsid w:val="00E51700"/>
    <w:rsid w:val="00E66E12"/>
    <w:rsid w:val="00EF2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4DAE"/>
    <w:rPr>
      <w:color w:val="808080"/>
    </w:rPr>
  </w:style>
  <w:style w:type="paragraph" w:customStyle="1" w:styleId="DBE5AC7863E040CAAD56E07F054ACE22">
    <w:name w:val="DBE5AC7863E040CAAD56E07F054ACE22"/>
    <w:rsid w:val="00D74DA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998FB-A1FE-46EE-B658-0A2F761A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D825D9A6-66C0-409E-B3B1-34F4C6DB0A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B1303C-4199-4F16-9AD7-B35EC2E60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23429</Words>
  <Characters>140576</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2025-06-05T07:20:00Z</cp:lastPrinted>
  <dcterms:created xsi:type="dcterms:W3CDTF">2025-06-05T06:18:00Z</dcterms:created>
  <dcterms:modified xsi:type="dcterms:W3CDTF">2025-06-05T07:21:00Z</dcterms:modified>
</cp:coreProperties>
</file>